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4DC5" w14:textId="450C6132" w:rsidR="002D17DB" w:rsidRPr="0001695E" w:rsidRDefault="002D17DB" w:rsidP="0001695E"/>
    <w:p w14:paraId="35FC7A4C" w14:textId="31EC8A48" w:rsidR="002D17DB" w:rsidRPr="002D17DB" w:rsidRDefault="002D17DB" w:rsidP="00EF506A">
      <w:pPr>
        <w:spacing w:after="0"/>
        <w:rPr>
          <w:rFonts w:ascii="Murecho" w:eastAsia="Murecho" w:hAnsi="Murecho" w:cs="Murecho"/>
          <w:lang w:val="en-US"/>
        </w:rPr>
      </w:pPr>
      <w:r w:rsidRPr="00404EC4">
        <w:rPr>
          <w:noProof/>
          <w:sz w:val="16"/>
          <w:szCs w:val="16"/>
          <w:lang w:val="en-GB"/>
        </w:rPr>
        <w:drawing>
          <wp:inline distT="0" distB="0" distL="0" distR="0" wp14:anchorId="5A81A95F" wp14:editId="5172B969">
            <wp:extent cx="5943600" cy="1174750"/>
            <wp:effectExtent l="0" t="0" r="0" b="6350"/>
            <wp:docPr id="1572670502" name="Εικόνα 5" descr="Εικόνα που περιέχει κείμενο, γραμματοσειρά, στιγμιότυπο οθόνης, λευ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70502" name="Εικόνα 5" descr="Εικόνα που περιέχει κείμενο, γραμματοσειρά, στιγμιότυπο οθόνης, λευκό&#10;&#10;Το περιεχόμενο που δημιουργείται από τεχνολογία AI ενδέχεται να είναι εσφαλμένο."/>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43600" cy="1174750"/>
                    </a:xfrm>
                    <a:prstGeom prst="rect">
                      <a:avLst/>
                    </a:prstGeom>
                    <a:noFill/>
                    <a:ln>
                      <a:noFill/>
                    </a:ln>
                  </pic:spPr>
                </pic:pic>
              </a:graphicData>
            </a:graphic>
          </wp:inline>
        </w:drawing>
      </w:r>
    </w:p>
    <w:p w14:paraId="766F2A74" w14:textId="5A1B32DB" w:rsidR="004C07A2" w:rsidRDefault="006A605E" w:rsidP="006A605E">
      <w:pPr>
        <w:jc w:val="both"/>
        <w:rPr>
          <w:rFonts w:ascii="Arial" w:hAnsi="Arial" w:cs="Arial"/>
          <w:sz w:val="24"/>
          <w:szCs w:val="24"/>
        </w:rPr>
      </w:pPr>
      <w:r>
        <w:rPr>
          <w:rFonts w:eastAsia="Times New Roman"/>
          <w:i/>
          <w:iCs/>
          <w:noProof/>
          <w:lang w:eastAsia="fr-BE"/>
        </w:rPr>
        <w:drawing>
          <wp:inline distT="0" distB="0" distL="0" distR="0" wp14:anchorId="1250846B" wp14:editId="431E12ED">
            <wp:extent cx="1339850" cy="488651"/>
            <wp:effectExtent l="0" t="0" r="0" b="6985"/>
            <wp:docPr id="899084827" name="Εικόνα 4" descr="Εικόνα που περιέχει κείμενο, γραμματοσειρά,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78204" name="Εικόνα 4" descr="Εικόνα που περιέχει κείμενο, γραμματοσειρά,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43315" cy="489915"/>
                    </a:xfrm>
                    <a:prstGeom prst="rect">
                      <a:avLst/>
                    </a:prstGeom>
                    <a:noFill/>
                    <a:ln>
                      <a:noFill/>
                    </a:ln>
                  </pic:spPr>
                </pic:pic>
              </a:graphicData>
            </a:graphic>
          </wp:inline>
        </w:drawing>
      </w:r>
      <w:r>
        <w:rPr>
          <w:rFonts w:eastAsia="Times New Roman"/>
          <w:i/>
          <w:iCs/>
          <w:noProof/>
          <w:lang w:eastAsia="fr-BE"/>
        </w:rPr>
        <w:drawing>
          <wp:inline distT="0" distB="0" distL="0" distR="0" wp14:anchorId="71EFE79E" wp14:editId="1B959F32">
            <wp:extent cx="450850" cy="505626"/>
            <wp:effectExtent l="0" t="0" r="6350" b="8890"/>
            <wp:docPr id="1638998060" name="Εικόνα 3" descr="signature_354449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ignature_354449439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53975" cy="509131"/>
                    </a:xfrm>
                    <a:prstGeom prst="rect">
                      <a:avLst/>
                    </a:prstGeom>
                    <a:noFill/>
                    <a:ln>
                      <a:noFill/>
                    </a:ln>
                  </pic:spPr>
                </pic:pic>
              </a:graphicData>
            </a:graphic>
          </wp:inline>
        </w:drawing>
      </w:r>
      <w:r>
        <w:rPr>
          <w:rFonts w:ascii="Arial" w:hAnsi="Arial" w:cs="Arial"/>
          <w:sz w:val="24"/>
          <w:szCs w:val="24"/>
        </w:rPr>
        <w:t xml:space="preserve"> </w:t>
      </w:r>
      <w:r>
        <w:rPr>
          <w:rFonts w:eastAsia="Times New Roman"/>
          <w:i/>
          <w:iCs/>
          <w:noProof/>
        </w:rPr>
        <w:t xml:space="preserve">         </w:t>
      </w:r>
      <w:r>
        <w:rPr>
          <w:rFonts w:eastAsia="Times New Roman"/>
          <w:i/>
          <w:iCs/>
          <w:noProof/>
        </w:rPr>
        <w:drawing>
          <wp:inline distT="0" distB="0" distL="0" distR="0" wp14:anchorId="306B5770" wp14:editId="675BAD8E">
            <wp:extent cx="1060450" cy="542849"/>
            <wp:effectExtent l="0" t="0" r="6350" b="0"/>
            <wp:docPr id="988955905" name="Εικόνα 2" descr="Εικόνα που περιέχει λογότυπο, σύμβολο, γραμματοσειρά,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59427" name="Εικόνα 2" descr="Εικόνα που περιέχει λογότυπο, σύμβολο, γραμματοσειρά, γραφικά&#10;&#10;Το περιεχόμενο που δημιουργείται από τεχνολογία AI ενδέχεται να είναι εσφαλμένο."/>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70869" cy="548182"/>
                    </a:xfrm>
                    <a:prstGeom prst="rect">
                      <a:avLst/>
                    </a:prstGeom>
                    <a:noFill/>
                    <a:ln>
                      <a:noFill/>
                    </a:ln>
                  </pic:spPr>
                </pic:pic>
              </a:graphicData>
            </a:graphic>
          </wp:inline>
        </w:drawing>
      </w:r>
      <w:r>
        <w:rPr>
          <w:i/>
          <w:iCs/>
          <w:noProof/>
          <w:sz w:val="18"/>
          <w:szCs w:val="18"/>
        </w:rPr>
        <w:t xml:space="preserve">               </w:t>
      </w:r>
      <w:r>
        <w:rPr>
          <w:i/>
          <w:iCs/>
          <w:noProof/>
          <w:sz w:val="18"/>
          <w:szCs w:val="18"/>
        </w:rPr>
        <w:drawing>
          <wp:inline distT="0" distB="0" distL="0" distR="0" wp14:anchorId="24C49BDD" wp14:editId="7F87DEA0">
            <wp:extent cx="1390650" cy="382047"/>
            <wp:effectExtent l="0" t="0" r="0" b="0"/>
            <wp:docPr id="955684814" name="Εικόνα 1" descr="Εικόνα που περιέχει κείμενο, γραμματοσειρά, στιγμιότυπο οθόνης,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26197" name="Εικόνα 1" descr="Εικόνα που περιέχει κείμενο, γραμματοσειρά, στιγμιότυπο οθόνης, λογότυπο&#10;&#10;Το περιεχόμενο που δημιουργείται από τεχνολογία AI ενδέχεται να είναι εσφαλμένο."/>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0660" cy="384797"/>
                    </a:xfrm>
                    <a:prstGeom prst="rect">
                      <a:avLst/>
                    </a:prstGeom>
                    <a:noFill/>
                    <a:ln>
                      <a:noFill/>
                    </a:ln>
                  </pic:spPr>
                </pic:pic>
              </a:graphicData>
            </a:graphic>
          </wp:inline>
        </w:drawing>
      </w:r>
      <w:r>
        <w:rPr>
          <w:noProof/>
        </w:rPr>
        <w:t xml:space="preserve">                </w:t>
      </w:r>
      <w:r w:rsidRPr="006233B6">
        <w:rPr>
          <w:noProof/>
        </w:rPr>
        <w:drawing>
          <wp:inline distT="0" distB="0" distL="0" distR="0" wp14:anchorId="4DA22C1C" wp14:editId="61831426">
            <wp:extent cx="545768" cy="679226"/>
            <wp:effectExtent l="0" t="0" r="6985" b="6985"/>
            <wp:docPr id="183324087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046" cy="690773"/>
                    </a:xfrm>
                    <a:prstGeom prst="rect">
                      <a:avLst/>
                    </a:prstGeom>
                    <a:noFill/>
                    <a:ln>
                      <a:noFill/>
                    </a:ln>
                  </pic:spPr>
                </pic:pic>
              </a:graphicData>
            </a:graphic>
          </wp:inline>
        </w:drawing>
      </w:r>
    </w:p>
    <w:p w14:paraId="753361C4" w14:textId="77777777" w:rsidR="006A605E" w:rsidRDefault="006A605E" w:rsidP="004C07A2">
      <w:pPr>
        <w:jc w:val="center"/>
        <w:rPr>
          <w:rFonts w:ascii="Arial" w:hAnsi="Arial" w:cs="Arial"/>
          <w:sz w:val="24"/>
          <w:szCs w:val="24"/>
        </w:rPr>
      </w:pPr>
    </w:p>
    <w:p w14:paraId="0889AE74" w14:textId="77777777" w:rsidR="0001695E" w:rsidRDefault="0001695E" w:rsidP="00531CA0">
      <w:pPr>
        <w:spacing w:after="0"/>
        <w:rPr>
          <w:rFonts w:ascii="Arial" w:hAnsi="Arial" w:cs="Arial"/>
          <w:b/>
          <w:bCs/>
          <w:sz w:val="24"/>
          <w:szCs w:val="24"/>
        </w:rPr>
      </w:pPr>
    </w:p>
    <w:p w14:paraId="70538879" w14:textId="0824D846" w:rsidR="00531CA0" w:rsidRPr="00531CA0" w:rsidRDefault="00531CA0" w:rsidP="00531CA0">
      <w:pPr>
        <w:spacing w:after="0"/>
        <w:rPr>
          <w:rFonts w:ascii="Arial" w:hAnsi="Arial" w:cs="Arial"/>
          <w:b/>
          <w:bCs/>
          <w:sz w:val="24"/>
          <w:szCs w:val="24"/>
        </w:rPr>
      </w:pPr>
      <w:r w:rsidRPr="00531CA0">
        <w:rPr>
          <w:rFonts w:ascii="Arial" w:hAnsi="Arial" w:cs="Arial"/>
          <w:b/>
          <w:bCs/>
          <w:sz w:val="24"/>
          <w:szCs w:val="24"/>
        </w:rPr>
        <w:t>Δελτίο Τύπου</w:t>
      </w:r>
    </w:p>
    <w:p w14:paraId="0B5AE337" w14:textId="06205439" w:rsidR="00531CA0" w:rsidRPr="00531CA0" w:rsidRDefault="00531CA0" w:rsidP="00531CA0">
      <w:pPr>
        <w:spacing w:after="0"/>
        <w:rPr>
          <w:rFonts w:ascii="Arial" w:hAnsi="Arial" w:cs="Arial"/>
          <w:b/>
          <w:bCs/>
          <w:sz w:val="24"/>
          <w:szCs w:val="24"/>
        </w:rPr>
      </w:pPr>
      <w:r w:rsidRPr="00531CA0">
        <w:rPr>
          <w:rFonts w:ascii="Arial" w:hAnsi="Arial" w:cs="Arial"/>
          <w:b/>
          <w:bCs/>
          <w:sz w:val="24"/>
          <w:szCs w:val="24"/>
        </w:rPr>
        <w:t>Αθήνα, 16 Ιουνίου 2025</w:t>
      </w:r>
    </w:p>
    <w:p w14:paraId="722FED0E" w14:textId="77777777" w:rsidR="00FE7277" w:rsidRDefault="00065745" w:rsidP="002D17DB">
      <w:pPr>
        <w:pStyle w:val="Web"/>
        <w:jc w:val="center"/>
        <w:rPr>
          <w:rFonts w:ascii="Arial" w:hAnsi="Arial" w:cs="Arial"/>
          <w:b/>
          <w:bCs/>
          <w:sz w:val="28"/>
          <w:szCs w:val="28"/>
          <w:lang w:val="el-GR"/>
        </w:rPr>
      </w:pPr>
      <w:r w:rsidRPr="00880495">
        <w:rPr>
          <w:rFonts w:ascii="Arial" w:hAnsi="Arial" w:cs="Arial"/>
          <w:b/>
          <w:bCs/>
          <w:sz w:val="28"/>
          <w:szCs w:val="28"/>
          <w:lang w:val="el-GR"/>
        </w:rPr>
        <w:t xml:space="preserve"> </w:t>
      </w:r>
      <w:r w:rsidR="00880495" w:rsidRPr="00880495">
        <w:rPr>
          <w:rFonts w:ascii="Arial" w:hAnsi="Arial" w:cs="Arial"/>
          <w:b/>
          <w:bCs/>
          <w:sz w:val="28"/>
          <w:szCs w:val="28"/>
          <w:lang w:val="el-GR"/>
        </w:rPr>
        <w:t xml:space="preserve">Με επιτυχία ολοκληρώθηκε το </w:t>
      </w:r>
      <w:r w:rsidR="002D17DB" w:rsidRPr="000C76F6">
        <w:rPr>
          <w:rFonts w:ascii="Arial" w:hAnsi="Arial" w:cs="Arial"/>
          <w:b/>
          <w:bCs/>
          <w:sz w:val="28"/>
          <w:szCs w:val="28"/>
          <w:lang w:val="el-GR"/>
        </w:rPr>
        <w:t xml:space="preserve"> μεγαλύτερο διεθνές υψηλού επιπέδου γεγονός στην Ευρώπη </w:t>
      </w:r>
    </w:p>
    <w:p w14:paraId="42C596BC" w14:textId="0757A6FE" w:rsidR="002D17DB" w:rsidRPr="000C76F6" w:rsidRDefault="002D17DB" w:rsidP="002D17DB">
      <w:pPr>
        <w:pStyle w:val="Web"/>
        <w:jc w:val="center"/>
        <w:rPr>
          <w:rFonts w:ascii="Arial" w:hAnsi="Arial" w:cs="Arial"/>
          <w:b/>
          <w:bCs/>
          <w:sz w:val="28"/>
          <w:szCs w:val="28"/>
          <w:lang w:val="el-GR"/>
        </w:rPr>
      </w:pPr>
      <w:r w:rsidRPr="000C76F6">
        <w:rPr>
          <w:rFonts w:ascii="Arial" w:hAnsi="Arial" w:cs="Arial"/>
          <w:b/>
          <w:bCs/>
          <w:sz w:val="28"/>
          <w:szCs w:val="28"/>
          <w:lang w:val="el-GR"/>
        </w:rPr>
        <w:t xml:space="preserve">σχετικά με την επιβολή των </w:t>
      </w:r>
      <w:r w:rsidR="00FE7277">
        <w:rPr>
          <w:rFonts w:ascii="Arial" w:hAnsi="Arial" w:cs="Arial"/>
          <w:b/>
          <w:bCs/>
          <w:sz w:val="28"/>
          <w:szCs w:val="28"/>
          <w:lang w:val="el-GR"/>
        </w:rPr>
        <w:t>Δ</w:t>
      </w:r>
      <w:r w:rsidRPr="000C76F6">
        <w:rPr>
          <w:rFonts w:ascii="Arial" w:hAnsi="Arial" w:cs="Arial"/>
          <w:b/>
          <w:bCs/>
          <w:sz w:val="28"/>
          <w:szCs w:val="28"/>
          <w:lang w:val="el-GR"/>
        </w:rPr>
        <w:t>ικαιωμάτων Διανοητικής Ιδιοκτησίας</w:t>
      </w:r>
    </w:p>
    <w:p w14:paraId="123BDB2C" w14:textId="50FCBEBD" w:rsidR="00DF304B" w:rsidRPr="00411302" w:rsidRDefault="00FE7277" w:rsidP="0001695E">
      <w:pPr>
        <w:pStyle w:val="Web"/>
        <w:jc w:val="both"/>
        <w:rPr>
          <w:rFonts w:ascii="Arial" w:hAnsi="Arial" w:cs="Arial"/>
          <w:lang w:val="el-GR"/>
        </w:rPr>
      </w:pPr>
      <w:r w:rsidRPr="00411302">
        <w:rPr>
          <w:rFonts w:ascii="Arial" w:hAnsi="Arial" w:cs="Arial"/>
          <w:lang w:val="el-GR"/>
        </w:rPr>
        <w:t xml:space="preserve">Στην Αθήνα με πολλή μεγάλη επιτυχία πραγματοποιήθηκε </w:t>
      </w:r>
      <w:r w:rsidR="00DF304B" w:rsidRPr="00411302">
        <w:rPr>
          <w:rFonts w:ascii="Arial" w:hAnsi="Arial" w:cs="Arial"/>
          <w:lang w:val="el-GR"/>
        </w:rPr>
        <w:t xml:space="preserve">για δύο ημέρες το μεγαλύτερο διεθνές υψηλού επιπέδου γεγονός στην Ευρώπη σχετικά με την επιβολή των Δικαιωμάτων Διανοητικής Ιδιοκτησίας, στο Μέγαρο Μουσικής Αθηνών. </w:t>
      </w:r>
    </w:p>
    <w:p w14:paraId="5A621E87" w14:textId="77777777" w:rsidR="0006755E" w:rsidRPr="00411302" w:rsidRDefault="00137E94" w:rsidP="0001695E">
      <w:pPr>
        <w:spacing w:after="0" w:line="240" w:lineRule="auto"/>
        <w:jc w:val="both"/>
        <w:rPr>
          <w:rFonts w:ascii="Arial" w:hAnsi="Arial" w:cs="Arial"/>
          <w:sz w:val="24"/>
          <w:szCs w:val="24"/>
        </w:rPr>
      </w:pPr>
      <w:r w:rsidRPr="00411302">
        <w:rPr>
          <w:rFonts w:ascii="Arial" w:hAnsi="Arial" w:cs="Arial"/>
          <w:sz w:val="24"/>
          <w:szCs w:val="24"/>
        </w:rPr>
        <w:t xml:space="preserve">Η </w:t>
      </w:r>
      <w:r w:rsidR="00DF304B" w:rsidRPr="00411302">
        <w:rPr>
          <w:rFonts w:ascii="Arial" w:hAnsi="Arial" w:cs="Arial"/>
          <w:sz w:val="24"/>
          <w:szCs w:val="24"/>
        </w:rPr>
        <w:t xml:space="preserve">μοναδική </w:t>
      </w:r>
      <w:r w:rsidRPr="00411302">
        <w:rPr>
          <w:rFonts w:ascii="Arial" w:hAnsi="Arial" w:cs="Arial"/>
          <w:sz w:val="24"/>
          <w:szCs w:val="24"/>
        </w:rPr>
        <w:t>στο</w:t>
      </w:r>
      <w:r w:rsidR="00DF304B" w:rsidRPr="00411302">
        <w:rPr>
          <w:rFonts w:ascii="Arial" w:hAnsi="Arial" w:cs="Arial"/>
          <w:sz w:val="24"/>
          <w:szCs w:val="24"/>
        </w:rPr>
        <w:t xml:space="preserve"> είδος της διεθνή</w:t>
      </w:r>
      <w:r w:rsidRPr="00411302">
        <w:rPr>
          <w:rFonts w:ascii="Arial" w:hAnsi="Arial" w:cs="Arial"/>
          <w:sz w:val="24"/>
          <w:szCs w:val="24"/>
        </w:rPr>
        <w:t>ς</w:t>
      </w:r>
      <w:r w:rsidR="00DF304B" w:rsidRPr="00411302">
        <w:rPr>
          <w:rFonts w:ascii="Arial" w:hAnsi="Arial" w:cs="Arial"/>
          <w:sz w:val="24"/>
          <w:szCs w:val="24"/>
        </w:rPr>
        <w:t xml:space="preserve"> Σύνοδο</w:t>
      </w:r>
      <w:r w:rsidRPr="00411302">
        <w:rPr>
          <w:rFonts w:ascii="Arial" w:hAnsi="Arial" w:cs="Arial"/>
          <w:sz w:val="24"/>
          <w:szCs w:val="24"/>
        </w:rPr>
        <w:t>ς</w:t>
      </w:r>
      <w:r w:rsidR="00DF304B" w:rsidRPr="00411302">
        <w:rPr>
          <w:rFonts w:ascii="Arial" w:hAnsi="Arial" w:cs="Arial"/>
          <w:sz w:val="24"/>
          <w:szCs w:val="24"/>
        </w:rPr>
        <w:t xml:space="preserve"> </w:t>
      </w:r>
      <w:r w:rsidRPr="00411302">
        <w:rPr>
          <w:rFonts w:ascii="Arial" w:hAnsi="Arial" w:cs="Arial"/>
          <w:sz w:val="24"/>
          <w:szCs w:val="24"/>
        </w:rPr>
        <w:t xml:space="preserve">διοργανώθηκε από </w:t>
      </w:r>
      <w:r w:rsidR="00DF304B" w:rsidRPr="00411302">
        <w:rPr>
          <w:rFonts w:ascii="Arial" w:hAnsi="Arial" w:cs="Arial"/>
          <w:sz w:val="24"/>
          <w:szCs w:val="24"/>
        </w:rPr>
        <w:t xml:space="preserve"> </w:t>
      </w:r>
    </w:p>
    <w:p w14:paraId="30F74A30" w14:textId="77777777" w:rsidR="0006755E" w:rsidRPr="00411302" w:rsidRDefault="00A739F3" w:rsidP="0001695E">
      <w:pPr>
        <w:pStyle w:val="a8"/>
        <w:numPr>
          <w:ilvl w:val="0"/>
          <w:numId w:val="22"/>
        </w:numPr>
        <w:spacing w:after="0" w:line="240" w:lineRule="auto"/>
        <w:jc w:val="both"/>
        <w:rPr>
          <w:rFonts w:ascii="Arial" w:hAnsi="Arial" w:cs="Arial"/>
          <w:sz w:val="24"/>
          <w:szCs w:val="24"/>
          <w:lang w:val="el-GR"/>
        </w:rPr>
      </w:pPr>
      <w:r w:rsidRPr="00411302">
        <w:rPr>
          <w:rFonts w:ascii="Arial" w:hAnsi="Arial" w:cs="Arial"/>
          <w:sz w:val="24"/>
          <w:szCs w:val="24"/>
          <w:lang w:val="el-GR"/>
        </w:rPr>
        <w:t>τ</w:t>
      </w:r>
      <w:r w:rsidR="002D17DB" w:rsidRPr="00411302">
        <w:rPr>
          <w:rFonts w:ascii="Arial" w:hAnsi="Arial" w:cs="Arial"/>
          <w:sz w:val="24"/>
          <w:szCs w:val="24"/>
          <w:lang w:val="el-GR"/>
        </w:rPr>
        <w:t>ο Γραφείο Διανοητικής Ιδιοκτησίας της Ευρωπαϊκής Ένωσης (</w:t>
      </w:r>
      <w:r w:rsidR="002D17DB" w:rsidRPr="00411302">
        <w:rPr>
          <w:rFonts w:ascii="Arial" w:hAnsi="Arial" w:cs="Arial"/>
          <w:sz w:val="24"/>
          <w:szCs w:val="24"/>
        </w:rPr>
        <w:t>EUIPO</w:t>
      </w:r>
      <w:r w:rsidR="002D17DB" w:rsidRPr="00411302">
        <w:rPr>
          <w:rFonts w:ascii="Arial" w:hAnsi="Arial" w:cs="Arial"/>
          <w:sz w:val="24"/>
          <w:szCs w:val="24"/>
          <w:lang w:val="el-GR"/>
        </w:rPr>
        <w:t>)</w:t>
      </w:r>
      <w:r w:rsidR="008B2F74" w:rsidRPr="00411302">
        <w:rPr>
          <w:rFonts w:ascii="Arial" w:hAnsi="Arial" w:cs="Arial"/>
          <w:sz w:val="24"/>
          <w:szCs w:val="24"/>
          <w:lang w:val="el-GR"/>
        </w:rPr>
        <w:t>,</w:t>
      </w:r>
    </w:p>
    <w:p w14:paraId="202963E1" w14:textId="77777777" w:rsidR="0006755E" w:rsidRPr="00411302" w:rsidRDefault="00137E94" w:rsidP="0001695E">
      <w:pPr>
        <w:pStyle w:val="a8"/>
        <w:numPr>
          <w:ilvl w:val="0"/>
          <w:numId w:val="22"/>
        </w:numPr>
        <w:spacing w:after="0" w:line="240" w:lineRule="auto"/>
        <w:jc w:val="both"/>
        <w:rPr>
          <w:rFonts w:ascii="Arial" w:hAnsi="Arial" w:cs="Arial"/>
          <w:sz w:val="24"/>
          <w:szCs w:val="24"/>
          <w:lang w:val="el-GR"/>
        </w:rPr>
      </w:pPr>
      <w:r w:rsidRPr="00411302">
        <w:rPr>
          <w:rFonts w:ascii="Arial" w:hAnsi="Arial" w:cs="Arial"/>
          <w:sz w:val="24"/>
          <w:szCs w:val="24"/>
          <w:lang w:val="el-GR"/>
        </w:rPr>
        <w:t xml:space="preserve">την </w:t>
      </w:r>
      <w:r w:rsidR="008B2F74" w:rsidRPr="00411302">
        <w:rPr>
          <w:rFonts w:ascii="Arial" w:hAnsi="Arial" w:cs="Arial"/>
          <w:sz w:val="24"/>
          <w:szCs w:val="24"/>
          <w:lang w:val="el-GR"/>
        </w:rPr>
        <w:t xml:space="preserve">Ευρωπαϊκή Επιτροπή, </w:t>
      </w:r>
    </w:p>
    <w:p w14:paraId="0C71F23F" w14:textId="77777777" w:rsidR="0006755E" w:rsidRPr="00411302" w:rsidRDefault="00137E94" w:rsidP="0001695E">
      <w:pPr>
        <w:pStyle w:val="a8"/>
        <w:numPr>
          <w:ilvl w:val="0"/>
          <w:numId w:val="22"/>
        </w:numPr>
        <w:spacing w:after="0" w:line="240" w:lineRule="auto"/>
        <w:jc w:val="both"/>
        <w:rPr>
          <w:rFonts w:ascii="Arial" w:hAnsi="Arial" w:cs="Arial"/>
          <w:sz w:val="24"/>
          <w:szCs w:val="24"/>
          <w:lang w:val="el-GR"/>
        </w:rPr>
      </w:pPr>
      <w:r w:rsidRPr="00411302">
        <w:rPr>
          <w:rFonts w:ascii="Arial" w:hAnsi="Arial" w:cs="Arial"/>
          <w:sz w:val="24"/>
          <w:szCs w:val="24"/>
          <w:lang w:val="el-GR"/>
        </w:rPr>
        <w:t>τον</w:t>
      </w:r>
      <w:r w:rsidR="008B2F74" w:rsidRPr="00411302">
        <w:rPr>
          <w:rFonts w:ascii="Arial" w:hAnsi="Arial" w:cs="Arial"/>
          <w:sz w:val="24"/>
          <w:szCs w:val="24"/>
          <w:lang w:val="el-GR"/>
        </w:rPr>
        <w:t xml:space="preserve"> Οργανισμό Βιομηχανικής Ιδιοκτησίας (ΟΒΙ) </w:t>
      </w:r>
    </w:p>
    <w:p w14:paraId="6537B7A7" w14:textId="6EE96FC6" w:rsidR="002D17DB" w:rsidRPr="00411302" w:rsidRDefault="008B2F74" w:rsidP="0001695E">
      <w:pPr>
        <w:pStyle w:val="a8"/>
        <w:numPr>
          <w:ilvl w:val="0"/>
          <w:numId w:val="22"/>
        </w:numPr>
        <w:spacing w:after="0" w:line="240" w:lineRule="auto"/>
        <w:jc w:val="both"/>
        <w:rPr>
          <w:rFonts w:ascii="Arial" w:hAnsi="Arial" w:cs="Arial"/>
          <w:sz w:val="24"/>
          <w:szCs w:val="24"/>
          <w:lang w:val="el-GR"/>
        </w:rPr>
      </w:pPr>
      <w:r w:rsidRPr="00411302">
        <w:rPr>
          <w:rFonts w:ascii="Arial" w:hAnsi="Arial" w:cs="Arial"/>
          <w:sz w:val="24"/>
          <w:szCs w:val="24"/>
          <w:lang w:val="el-GR"/>
        </w:rPr>
        <w:t xml:space="preserve">και </w:t>
      </w:r>
      <w:r w:rsidR="00137E94" w:rsidRPr="00411302">
        <w:rPr>
          <w:rFonts w:ascii="Arial" w:hAnsi="Arial" w:cs="Arial"/>
          <w:sz w:val="24"/>
          <w:szCs w:val="24"/>
          <w:lang w:val="el-GR"/>
        </w:rPr>
        <w:t>τ</w:t>
      </w:r>
      <w:r w:rsidR="002D17DB" w:rsidRPr="00411302">
        <w:rPr>
          <w:rFonts w:ascii="Arial" w:hAnsi="Arial" w:cs="Arial"/>
          <w:sz w:val="24"/>
          <w:szCs w:val="24"/>
          <w:lang w:val="el-GR"/>
        </w:rPr>
        <w:t xml:space="preserve">η </w:t>
      </w:r>
      <w:proofErr w:type="spellStart"/>
      <w:r w:rsidR="002D17DB" w:rsidRPr="00411302">
        <w:rPr>
          <w:rFonts w:ascii="Arial" w:hAnsi="Arial" w:cs="Arial"/>
          <w:sz w:val="24"/>
          <w:szCs w:val="24"/>
          <w:lang w:val="el-GR"/>
        </w:rPr>
        <w:t>Διυπηρεσιακή</w:t>
      </w:r>
      <w:proofErr w:type="spellEnd"/>
      <w:r w:rsidR="002D17DB" w:rsidRPr="00411302">
        <w:rPr>
          <w:rFonts w:ascii="Arial" w:hAnsi="Arial" w:cs="Arial"/>
          <w:sz w:val="24"/>
          <w:szCs w:val="24"/>
          <w:lang w:val="el-GR"/>
        </w:rPr>
        <w:t xml:space="preserve"> Μονάδα Ελέγχου της Αγοράς (ΔΙΜΕΑ)</w:t>
      </w:r>
      <w:r w:rsidRPr="00411302">
        <w:rPr>
          <w:rFonts w:ascii="Arial" w:hAnsi="Arial" w:cs="Arial"/>
          <w:sz w:val="24"/>
          <w:szCs w:val="24"/>
          <w:lang w:val="el-GR"/>
        </w:rPr>
        <w:t xml:space="preserve"> του Υπουργείου Ανάπτυξης</w:t>
      </w:r>
      <w:r w:rsidR="00A739F3" w:rsidRPr="00411302">
        <w:rPr>
          <w:rFonts w:ascii="Arial" w:hAnsi="Arial" w:cs="Arial"/>
          <w:sz w:val="24"/>
          <w:szCs w:val="24"/>
          <w:lang w:val="el-GR"/>
        </w:rPr>
        <w:t>.</w:t>
      </w:r>
    </w:p>
    <w:p w14:paraId="258D5BF5" w14:textId="77777777" w:rsidR="002D17DB" w:rsidRPr="00411302" w:rsidRDefault="002D17DB" w:rsidP="002D17DB">
      <w:pPr>
        <w:spacing w:after="0" w:line="240" w:lineRule="auto"/>
        <w:jc w:val="both"/>
        <w:rPr>
          <w:rFonts w:ascii="Arial" w:hAnsi="Arial" w:cs="Arial"/>
          <w:sz w:val="24"/>
          <w:szCs w:val="24"/>
        </w:rPr>
      </w:pPr>
    </w:p>
    <w:p w14:paraId="3B0D9B20" w14:textId="2D43561E" w:rsidR="002D17DB" w:rsidRPr="00411302" w:rsidRDefault="00BF705F" w:rsidP="002D17DB">
      <w:pPr>
        <w:spacing w:after="0" w:line="240" w:lineRule="auto"/>
        <w:jc w:val="both"/>
        <w:rPr>
          <w:rFonts w:ascii="Arial" w:hAnsi="Arial" w:cs="Arial"/>
          <w:sz w:val="24"/>
          <w:szCs w:val="24"/>
        </w:rPr>
      </w:pPr>
      <w:r>
        <w:rPr>
          <w:rFonts w:ascii="Arial" w:hAnsi="Arial" w:cs="Arial"/>
          <w:sz w:val="24"/>
          <w:szCs w:val="24"/>
        </w:rPr>
        <w:t xml:space="preserve">Με φυσική παρουσία </w:t>
      </w:r>
      <w:r w:rsidR="00404A95" w:rsidRPr="00411302">
        <w:rPr>
          <w:rFonts w:ascii="Arial" w:hAnsi="Arial" w:cs="Arial"/>
          <w:sz w:val="24"/>
          <w:szCs w:val="24"/>
        </w:rPr>
        <w:t xml:space="preserve"> </w:t>
      </w:r>
      <w:r w:rsidR="0023529A" w:rsidRPr="00411302">
        <w:rPr>
          <w:rFonts w:ascii="Arial" w:hAnsi="Arial" w:cs="Arial"/>
          <w:sz w:val="24"/>
          <w:szCs w:val="24"/>
        </w:rPr>
        <w:t xml:space="preserve">συμμετείχαν </w:t>
      </w:r>
      <w:r w:rsidR="00761473" w:rsidRPr="00411302">
        <w:rPr>
          <w:rFonts w:ascii="Arial" w:hAnsi="Arial" w:cs="Arial"/>
          <w:sz w:val="24"/>
          <w:szCs w:val="24"/>
        </w:rPr>
        <w:t xml:space="preserve">320 </w:t>
      </w:r>
      <w:r w:rsidR="00404A95" w:rsidRPr="00411302">
        <w:rPr>
          <w:rFonts w:ascii="Arial" w:hAnsi="Arial" w:cs="Arial"/>
          <w:sz w:val="24"/>
          <w:szCs w:val="24"/>
        </w:rPr>
        <w:t xml:space="preserve">σύνεδροι, </w:t>
      </w:r>
      <w:r w:rsidR="00517FF8" w:rsidRPr="00411302">
        <w:rPr>
          <w:rFonts w:ascii="Arial" w:hAnsi="Arial" w:cs="Arial"/>
          <w:sz w:val="24"/>
          <w:szCs w:val="24"/>
        </w:rPr>
        <w:t xml:space="preserve">ενώ μέσω </w:t>
      </w:r>
      <w:r w:rsidR="00517FF8" w:rsidRPr="00411302">
        <w:rPr>
          <w:rFonts w:ascii="Arial" w:hAnsi="Arial" w:cs="Arial"/>
          <w:sz w:val="24"/>
          <w:szCs w:val="24"/>
          <w:lang w:val="en-US"/>
        </w:rPr>
        <w:t>livestream</w:t>
      </w:r>
      <w:r w:rsidR="00517FF8" w:rsidRPr="00411302">
        <w:rPr>
          <w:rFonts w:ascii="Arial" w:hAnsi="Arial" w:cs="Arial"/>
          <w:sz w:val="24"/>
          <w:szCs w:val="24"/>
        </w:rPr>
        <w:t xml:space="preserve"> παροχής, </w:t>
      </w:r>
      <w:r w:rsidR="0023529A" w:rsidRPr="00411302">
        <w:rPr>
          <w:rFonts w:ascii="Arial" w:hAnsi="Arial" w:cs="Arial"/>
          <w:sz w:val="24"/>
          <w:szCs w:val="24"/>
        </w:rPr>
        <w:t xml:space="preserve">τις εργασίες της Συνόδου παρακολούθησαν </w:t>
      </w:r>
      <w:r w:rsidR="00517FF8" w:rsidRPr="00411302">
        <w:rPr>
          <w:rFonts w:ascii="Arial" w:hAnsi="Arial" w:cs="Arial"/>
          <w:sz w:val="24"/>
          <w:szCs w:val="24"/>
        </w:rPr>
        <w:t>πάνω από 350</w:t>
      </w:r>
      <w:r w:rsidR="0023529A" w:rsidRPr="00411302">
        <w:rPr>
          <w:rFonts w:ascii="Arial" w:hAnsi="Arial" w:cs="Arial"/>
          <w:sz w:val="24"/>
          <w:szCs w:val="24"/>
        </w:rPr>
        <w:t xml:space="preserve"> ενδιαφερόμενοι από </w:t>
      </w:r>
      <w:r w:rsidR="002D17DB" w:rsidRPr="00411302">
        <w:rPr>
          <w:rFonts w:ascii="Arial" w:hAnsi="Arial" w:cs="Arial"/>
          <w:sz w:val="24"/>
          <w:szCs w:val="24"/>
        </w:rPr>
        <w:t>σημαντικ</w:t>
      </w:r>
      <w:r w:rsidR="0023529A" w:rsidRPr="00411302">
        <w:rPr>
          <w:rFonts w:ascii="Arial" w:hAnsi="Arial" w:cs="Arial"/>
          <w:sz w:val="24"/>
          <w:szCs w:val="24"/>
        </w:rPr>
        <w:t>ούς</w:t>
      </w:r>
      <w:r w:rsidR="002D17DB" w:rsidRPr="00411302">
        <w:rPr>
          <w:rFonts w:ascii="Arial" w:hAnsi="Arial" w:cs="Arial"/>
          <w:sz w:val="24"/>
          <w:szCs w:val="24"/>
        </w:rPr>
        <w:t xml:space="preserve"> ευρωπαϊκ</w:t>
      </w:r>
      <w:r w:rsidR="0023529A" w:rsidRPr="00411302">
        <w:rPr>
          <w:rFonts w:ascii="Arial" w:hAnsi="Arial" w:cs="Arial"/>
          <w:sz w:val="24"/>
          <w:szCs w:val="24"/>
        </w:rPr>
        <w:t>ούς</w:t>
      </w:r>
      <w:r w:rsidR="002D17DB" w:rsidRPr="00411302">
        <w:rPr>
          <w:rFonts w:ascii="Arial" w:hAnsi="Arial" w:cs="Arial"/>
          <w:sz w:val="24"/>
          <w:szCs w:val="24"/>
        </w:rPr>
        <w:t xml:space="preserve"> και διεθνείς φορείς λήψης αποφάσεων, αρχές επιβολής του νόμου, πολυεθνικές εταιρείες, μικρομεσαίες επιχειρήσεις (</w:t>
      </w:r>
      <w:proofErr w:type="spellStart"/>
      <w:r w:rsidR="002D17DB" w:rsidRPr="00411302">
        <w:rPr>
          <w:rFonts w:ascii="Arial" w:hAnsi="Arial" w:cs="Arial"/>
          <w:sz w:val="24"/>
          <w:szCs w:val="24"/>
        </w:rPr>
        <w:t>ΜμΕ</w:t>
      </w:r>
      <w:proofErr w:type="spellEnd"/>
      <w:r w:rsidR="002D17DB" w:rsidRPr="00411302">
        <w:rPr>
          <w:rFonts w:ascii="Arial" w:hAnsi="Arial" w:cs="Arial"/>
          <w:sz w:val="24"/>
          <w:szCs w:val="24"/>
        </w:rPr>
        <w:t>), εκπρόσωποι των καταναλωτών</w:t>
      </w:r>
      <w:r w:rsidR="00A739F3" w:rsidRPr="00411302">
        <w:rPr>
          <w:rFonts w:ascii="Arial" w:hAnsi="Arial" w:cs="Arial"/>
          <w:sz w:val="24"/>
          <w:szCs w:val="24"/>
        </w:rPr>
        <w:t>,</w:t>
      </w:r>
      <w:r w:rsidR="0023529A" w:rsidRPr="00411302">
        <w:rPr>
          <w:rFonts w:ascii="Arial" w:hAnsi="Arial" w:cs="Arial"/>
          <w:sz w:val="24"/>
          <w:szCs w:val="24"/>
        </w:rPr>
        <w:t xml:space="preserve"> κ.α., </w:t>
      </w:r>
      <w:r w:rsidR="00A739F3" w:rsidRPr="00411302">
        <w:rPr>
          <w:rFonts w:ascii="Arial" w:hAnsi="Arial" w:cs="Arial"/>
          <w:sz w:val="24"/>
          <w:szCs w:val="24"/>
        </w:rPr>
        <w:t xml:space="preserve"> ενώ σ</w:t>
      </w:r>
      <w:r w:rsidR="002D17DB" w:rsidRPr="00411302">
        <w:rPr>
          <w:rFonts w:ascii="Arial" w:hAnsi="Arial" w:cs="Arial"/>
          <w:sz w:val="24"/>
          <w:szCs w:val="24"/>
        </w:rPr>
        <w:t>υζητ</w:t>
      </w:r>
      <w:r w:rsidR="00A739F3" w:rsidRPr="00411302">
        <w:rPr>
          <w:rFonts w:ascii="Arial" w:hAnsi="Arial" w:cs="Arial"/>
          <w:sz w:val="24"/>
          <w:szCs w:val="24"/>
        </w:rPr>
        <w:t>ήθηκαν</w:t>
      </w:r>
      <w:r w:rsidR="002D17DB" w:rsidRPr="00411302">
        <w:rPr>
          <w:rFonts w:ascii="Arial" w:hAnsi="Arial" w:cs="Arial"/>
          <w:sz w:val="24"/>
          <w:szCs w:val="24"/>
        </w:rPr>
        <w:t>  τρόποι βελτίωσης της προστασίας των δικαιωμάτων διανοητικής ιδιοκτησίας, της καταπολέμησης της πειρατείας και της παραποίησης προϊόντων στην ΕΕ και σε όλο τον κόσμο.</w:t>
      </w:r>
    </w:p>
    <w:p w14:paraId="19F4C9D3" w14:textId="77777777" w:rsidR="00A129CF" w:rsidRPr="00411302" w:rsidRDefault="00A129CF" w:rsidP="002D17DB">
      <w:pPr>
        <w:spacing w:after="0" w:line="240" w:lineRule="auto"/>
        <w:jc w:val="both"/>
        <w:rPr>
          <w:rFonts w:ascii="Arial" w:hAnsi="Arial" w:cs="Arial"/>
          <w:sz w:val="24"/>
          <w:szCs w:val="24"/>
        </w:rPr>
      </w:pPr>
    </w:p>
    <w:p w14:paraId="207BF9CB" w14:textId="77777777" w:rsidR="0001695E" w:rsidRDefault="0001695E" w:rsidP="00A129CF">
      <w:pPr>
        <w:jc w:val="both"/>
        <w:rPr>
          <w:rFonts w:ascii="Arial" w:hAnsi="Arial" w:cs="Arial"/>
          <w:sz w:val="24"/>
          <w:szCs w:val="24"/>
        </w:rPr>
      </w:pPr>
    </w:p>
    <w:p w14:paraId="345C08A4" w14:textId="77777777" w:rsidR="0001695E" w:rsidRDefault="0001695E" w:rsidP="00A129CF">
      <w:pPr>
        <w:jc w:val="both"/>
        <w:rPr>
          <w:rFonts w:ascii="Arial" w:hAnsi="Arial" w:cs="Arial"/>
          <w:sz w:val="24"/>
          <w:szCs w:val="24"/>
        </w:rPr>
      </w:pPr>
    </w:p>
    <w:p w14:paraId="0A44B01C" w14:textId="77777777" w:rsidR="0001695E" w:rsidRDefault="0001695E" w:rsidP="00A129CF">
      <w:pPr>
        <w:jc w:val="both"/>
        <w:rPr>
          <w:rFonts w:ascii="Arial" w:hAnsi="Arial" w:cs="Arial"/>
          <w:sz w:val="24"/>
          <w:szCs w:val="24"/>
        </w:rPr>
      </w:pPr>
    </w:p>
    <w:p w14:paraId="46C58CDA" w14:textId="49C44981" w:rsidR="00F5700D" w:rsidRPr="00411302" w:rsidRDefault="0095149F" w:rsidP="00A129CF">
      <w:pPr>
        <w:jc w:val="both"/>
        <w:rPr>
          <w:rFonts w:ascii="Arial" w:hAnsi="Arial" w:cs="Arial"/>
          <w:sz w:val="24"/>
          <w:szCs w:val="24"/>
        </w:rPr>
      </w:pPr>
      <w:r w:rsidRPr="00411302">
        <w:rPr>
          <w:rFonts w:ascii="Arial" w:hAnsi="Arial" w:cs="Arial"/>
          <w:sz w:val="24"/>
          <w:szCs w:val="24"/>
        </w:rPr>
        <w:lastRenderedPageBreak/>
        <w:t xml:space="preserve">Με την ευκαιρία των εναρκτήριων </w:t>
      </w:r>
      <w:r w:rsidR="006A28E3" w:rsidRPr="00411302">
        <w:rPr>
          <w:rFonts w:ascii="Arial" w:hAnsi="Arial" w:cs="Arial"/>
          <w:sz w:val="24"/>
          <w:szCs w:val="24"/>
        </w:rPr>
        <w:t xml:space="preserve">τοποθετήσεων αλλά </w:t>
      </w:r>
      <w:r w:rsidRPr="00411302">
        <w:rPr>
          <w:rFonts w:ascii="Arial" w:hAnsi="Arial" w:cs="Arial"/>
          <w:sz w:val="24"/>
          <w:szCs w:val="24"/>
        </w:rPr>
        <w:t xml:space="preserve">και στις παράπλευρες συζητήσεις της Συνόδου, </w:t>
      </w:r>
      <w:r w:rsidR="006A28E3" w:rsidRPr="00411302">
        <w:rPr>
          <w:rFonts w:ascii="Arial" w:hAnsi="Arial" w:cs="Arial"/>
          <w:sz w:val="24"/>
          <w:szCs w:val="24"/>
        </w:rPr>
        <w:t>καταγρ</w:t>
      </w:r>
      <w:r w:rsidR="0075038C" w:rsidRPr="00411302">
        <w:rPr>
          <w:rFonts w:ascii="Arial" w:hAnsi="Arial" w:cs="Arial"/>
          <w:sz w:val="24"/>
          <w:szCs w:val="24"/>
        </w:rPr>
        <w:t>άφηκαν</w:t>
      </w:r>
      <w:r w:rsidRPr="00411302">
        <w:rPr>
          <w:rFonts w:ascii="Arial" w:hAnsi="Arial" w:cs="Arial"/>
          <w:sz w:val="24"/>
          <w:szCs w:val="24"/>
        </w:rPr>
        <w:t xml:space="preserve"> οι εξής δηλώσεις:</w:t>
      </w:r>
    </w:p>
    <w:p w14:paraId="14982211" w14:textId="53A48FDD" w:rsidR="00A129CF" w:rsidRPr="00411302" w:rsidRDefault="00996389" w:rsidP="00A129CF">
      <w:pPr>
        <w:jc w:val="both"/>
        <w:rPr>
          <w:rFonts w:ascii="Arial" w:eastAsia="Times New Roman" w:hAnsi="Arial" w:cs="Arial"/>
          <w:b/>
          <w:bCs/>
          <w:sz w:val="24"/>
          <w:szCs w:val="24"/>
        </w:rPr>
      </w:pPr>
      <w:r w:rsidRPr="00411302">
        <w:rPr>
          <w:rFonts w:ascii="Arial" w:eastAsia="Times New Roman" w:hAnsi="Arial" w:cs="Arial"/>
          <w:b/>
          <w:bCs/>
          <w:sz w:val="24"/>
          <w:szCs w:val="24"/>
        </w:rPr>
        <w:t xml:space="preserve">Ο Γενικός Διευθυντής του ΟΒΙ Παναγιώτης Κανελλόπουλος </w:t>
      </w:r>
      <w:r w:rsidR="00644FC6" w:rsidRPr="00411302">
        <w:rPr>
          <w:rFonts w:ascii="Arial" w:eastAsia="Times New Roman" w:hAnsi="Arial" w:cs="Arial"/>
          <w:b/>
          <w:bCs/>
          <w:sz w:val="24"/>
          <w:szCs w:val="24"/>
        </w:rPr>
        <w:t>δήλωσε:</w:t>
      </w:r>
    </w:p>
    <w:p w14:paraId="30BBAF5D" w14:textId="53082AF5" w:rsidR="00644FC6" w:rsidRPr="00411302" w:rsidRDefault="00B86A2A" w:rsidP="00644FC6">
      <w:pPr>
        <w:pStyle w:val="Web"/>
        <w:jc w:val="both"/>
        <w:rPr>
          <w:rFonts w:ascii="Arial" w:hAnsi="Arial" w:cs="Arial"/>
          <w:lang w:val="el-GR"/>
        </w:rPr>
      </w:pPr>
      <w:r w:rsidRPr="00411302">
        <w:rPr>
          <w:rFonts w:ascii="Arial" w:hAnsi="Arial" w:cs="Arial"/>
          <w:lang w:val="el-GR"/>
        </w:rPr>
        <w:t>«</w:t>
      </w:r>
      <w:r w:rsidR="00644FC6" w:rsidRPr="00411302">
        <w:rPr>
          <w:rFonts w:ascii="Arial" w:hAnsi="Arial" w:cs="Arial"/>
          <w:lang w:val="el-GR"/>
        </w:rPr>
        <w:t xml:space="preserve">Οι συζητήσεις μας </w:t>
      </w:r>
      <w:r w:rsidR="00266603" w:rsidRPr="00411302">
        <w:rPr>
          <w:rFonts w:ascii="Arial" w:hAnsi="Arial" w:cs="Arial"/>
          <w:lang w:val="el-GR"/>
        </w:rPr>
        <w:t xml:space="preserve">αυτές τις ημέρες </w:t>
      </w:r>
      <w:r w:rsidR="00644FC6" w:rsidRPr="00411302">
        <w:rPr>
          <w:rFonts w:ascii="Arial" w:hAnsi="Arial" w:cs="Arial"/>
          <w:lang w:val="el-GR"/>
        </w:rPr>
        <w:t xml:space="preserve">στην Αθήνα υπογράμμισαν ότι η επιβολή του νόμου πρέπει να συμβαδίζει με το διαρκώς μεταβαλλόμενο πρόσωπο του εγκλήματος κατά της </w:t>
      </w:r>
      <w:r w:rsidRPr="00411302">
        <w:rPr>
          <w:rFonts w:ascii="Arial" w:hAnsi="Arial" w:cs="Arial"/>
          <w:lang w:val="el-GR"/>
        </w:rPr>
        <w:t xml:space="preserve">διανοητικής </w:t>
      </w:r>
      <w:r w:rsidR="00644FC6" w:rsidRPr="00411302">
        <w:rPr>
          <w:rFonts w:ascii="Arial" w:hAnsi="Arial" w:cs="Arial"/>
          <w:lang w:val="el-GR"/>
        </w:rPr>
        <w:t>ιδιοκτησίας</w:t>
      </w:r>
      <w:r w:rsidRPr="00411302">
        <w:rPr>
          <w:rFonts w:ascii="Arial" w:hAnsi="Arial" w:cs="Arial"/>
          <w:lang w:val="el-GR"/>
        </w:rPr>
        <w:t>.</w:t>
      </w:r>
      <w:r w:rsidR="00644FC6" w:rsidRPr="00411302">
        <w:rPr>
          <w:rFonts w:ascii="Arial" w:hAnsi="Arial" w:cs="Arial"/>
          <w:lang w:val="el-GR"/>
        </w:rPr>
        <w:t xml:space="preserve"> Αυτό σημαίνει συνεργασία</w:t>
      </w:r>
      <w:r w:rsidRPr="00411302">
        <w:rPr>
          <w:rFonts w:ascii="Arial" w:hAnsi="Arial" w:cs="Arial"/>
          <w:lang w:val="el-GR"/>
        </w:rPr>
        <w:t xml:space="preserve"> -</w:t>
      </w:r>
      <w:r w:rsidR="00644FC6" w:rsidRPr="00411302">
        <w:rPr>
          <w:rFonts w:ascii="Arial" w:hAnsi="Arial" w:cs="Arial"/>
          <w:lang w:val="el-GR"/>
        </w:rPr>
        <w:t>πέρα από σύνορα, τομείς και ειδικότητες. Από την αξιοποίηση της τεχνολογίας και την ανταλλαγή δεδομένων</w:t>
      </w:r>
      <w:r w:rsidRPr="00411302">
        <w:rPr>
          <w:rFonts w:ascii="Arial" w:hAnsi="Arial" w:cs="Arial"/>
          <w:lang w:val="el-GR"/>
        </w:rPr>
        <w:t>,</w:t>
      </w:r>
      <w:r w:rsidR="00644FC6" w:rsidRPr="00411302">
        <w:rPr>
          <w:rFonts w:ascii="Arial" w:hAnsi="Arial" w:cs="Arial"/>
          <w:lang w:val="el-GR"/>
        </w:rPr>
        <w:t xml:space="preserve"> μέχρι την ενίσχυση της εκπαίδευσης και της ευαισθητοποίησης των καταναλωτών, η πορεία προς τα εμπρός πρέπει να είναι ολιστική και συντονισμένη.</w:t>
      </w:r>
    </w:p>
    <w:p w14:paraId="2B434386" w14:textId="4F5C91F5" w:rsidR="00644FC6" w:rsidRPr="00411302" w:rsidRDefault="00644FC6" w:rsidP="00644FC6">
      <w:pPr>
        <w:pStyle w:val="Web"/>
        <w:jc w:val="both"/>
        <w:rPr>
          <w:rFonts w:ascii="Arial" w:hAnsi="Arial" w:cs="Arial"/>
          <w:lang w:val="el-GR"/>
        </w:rPr>
      </w:pPr>
      <w:r w:rsidRPr="00411302">
        <w:rPr>
          <w:rFonts w:ascii="Arial" w:hAnsi="Arial" w:cs="Arial"/>
          <w:lang w:val="el-GR"/>
        </w:rPr>
        <w:t xml:space="preserve">Το έγκλημα κατά της </w:t>
      </w:r>
      <w:r w:rsidR="00B86A2A" w:rsidRPr="00411302">
        <w:rPr>
          <w:rFonts w:ascii="Arial" w:hAnsi="Arial" w:cs="Arial"/>
          <w:lang w:val="el-GR"/>
        </w:rPr>
        <w:t xml:space="preserve">διανοητικής </w:t>
      </w:r>
      <w:r w:rsidRPr="00411302">
        <w:rPr>
          <w:rFonts w:ascii="Arial" w:hAnsi="Arial" w:cs="Arial"/>
          <w:lang w:val="el-GR"/>
        </w:rPr>
        <w:t>ιδιοκτησίας δεν είναι αδίκημα χωρίς θύματα. Πλήττει την καινοτομία, υπονομεύει τις νόμιμες επιχειρήσεις</w:t>
      </w:r>
      <w:r w:rsidR="00B86A2A" w:rsidRPr="00411302">
        <w:rPr>
          <w:rFonts w:ascii="Arial" w:hAnsi="Arial" w:cs="Arial"/>
          <w:lang w:val="el-GR"/>
        </w:rPr>
        <w:t xml:space="preserve"> -</w:t>
      </w:r>
      <w:r w:rsidRPr="00411302">
        <w:rPr>
          <w:rFonts w:ascii="Arial" w:hAnsi="Arial" w:cs="Arial"/>
          <w:lang w:val="el-GR"/>
        </w:rPr>
        <w:t xml:space="preserve">ιδίως τις μικρές και μεσαίες επιχειρήσεις </w:t>
      </w:r>
      <w:r w:rsidR="00B86A2A" w:rsidRPr="00411302">
        <w:rPr>
          <w:rFonts w:ascii="Arial" w:hAnsi="Arial" w:cs="Arial"/>
          <w:lang w:val="el-GR"/>
        </w:rPr>
        <w:t xml:space="preserve">μας- </w:t>
      </w:r>
      <w:r w:rsidRPr="00411302">
        <w:rPr>
          <w:rFonts w:ascii="Arial" w:hAnsi="Arial" w:cs="Arial"/>
          <w:lang w:val="el-GR"/>
        </w:rPr>
        <w:t xml:space="preserve">και συνιστά ολοένα και περισσότερο άμεση απειλή για τη δημόσια υγεία και ασφάλεια. Γι’ αυτό, είμαστε ιδιαίτερα ευχαριστημένοι που το έγκλημα κατά της </w:t>
      </w:r>
      <w:r w:rsidRPr="00411302">
        <w:rPr>
          <w:rFonts w:ascii="Arial" w:hAnsi="Arial" w:cs="Arial"/>
        </w:rPr>
        <w:t>IP</w:t>
      </w:r>
      <w:r w:rsidRPr="00411302">
        <w:rPr>
          <w:rFonts w:ascii="Arial" w:hAnsi="Arial" w:cs="Arial"/>
          <w:lang w:val="el-GR"/>
        </w:rPr>
        <w:t xml:space="preserve"> παραμένει σταθερά προτεραιότητα στην ατζέντα επιβολής του νόμου της ΕΕ. Το </w:t>
      </w:r>
      <w:r w:rsidRPr="00411302">
        <w:rPr>
          <w:rFonts w:ascii="Arial" w:hAnsi="Arial" w:cs="Arial"/>
        </w:rPr>
        <w:t>IP</w:t>
      </w:r>
      <w:r w:rsidRPr="00411302">
        <w:rPr>
          <w:rFonts w:ascii="Arial" w:hAnsi="Arial" w:cs="Arial"/>
          <w:lang w:val="el-GR"/>
        </w:rPr>
        <w:t xml:space="preserve"> </w:t>
      </w:r>
      <w:r w:rsidRPr="00411302">
        <w:rPr>
          <w:rFonts w:ascii="Arial" w:hAnsi="Arial" w:cs="Arial"/>
        </w:rPr>
        <w:t>crime</w:t>
      </w:r>
      <w:r w:rsidRPr="00411302">
        <w:rPr>
          <w:rFonts w:ascii="Arial" w:hAnsi="Arial" w:cs="Arial"/>
          <w:lang w:val="el-GR"/>
        </w:rPr>
        <w:t xml:space="preserve"> περιλαμβάνεται στις προτεραιότητες του κύκλου πολιτικής </w:t>
      </w:r>
      <w:r w:rsidRPr="00411302">
        <w:rPr>
          <w:rFonts w:ascii="Arial" w:hAnsi="Arial" w:cs="Arial"/>
        </w:rPr>
        <w:t>EMPACT</w:t>
      </w:r>
      <w:r w:rsidRPr="00411302">
        <w:rPr>
          <w:rFonts w:ascii="Arial" w:hAnsi="Arial" w:cs="Arial"/>
          <w:lang w:val="el-GR"/>
        </w:rPr>
        <w:t xml:space="preserve"> για την περίοδο 2022–2025 και οι επιχειρήσεις επιβολής του νόμου που υποστηρίζονται από το </w:t>
      </w:r>
      <w:r w:rsidRPr="00411302">
        <w:rPr>
          <w:rFonts w:ascii="Arial" w:hAnsi="Arial" w:cs="Arial"/>
        </w:rPr>
        <w:t>EMPACT</w:t>
      </w:r>
      <w:r w:rsidRPr="00411302">
        <w:rPr>
          <w:rFonts w:ascii="Arial" w:hAnsi="Arial" w:cs="Arial"/>
          <w:lang w:val="el-GR"/>
        </w:rPr>
        <w:t xml:space="preserve"> έχουν αποφέρει εντυπωσιακά και ουσιαστικά αποτελέσματα.</w:t>
      </w:r>
    </w:p>
    <w:p w14:paraId="4E82431F" w14:textId="3767E711" w:rsidR="00644FC6" w:rsidRPr="00411302" w:rsidRDefault="00644FC6" w:rsidP="00644FC6">
      <w:pPr>
        <w:pStyle w:val="Web"/>
        <w:jc w:val="both"/>
        <w:rPr>
          <w:rFonts w:ascii="Arial" w:hAnsi="Arial" w:cs="Arial"/>
          <w:b/>
          <w:bCs/>
          <w:lang w:val="el-GR"/>
        </w:rPr>
      </w:pPr>
      <w:r w:rsidRPr="00411302">
        <w:rPr>
          <w:rFonts w:ascii="Arial" w:hAnsi="Arial" w:cs="Arial"/>
          <w:b/>
          <w:bCs/>
          <w:lang w:val="el-GR"/>
        </w:rPr>
        <w:t xml:space="preserve">Μάλιστα, </w:t>
      </w:r>
      <w:r w:rsidRPr="002D737C">
        <w:rPr>
          <w:rFonts w:ascii="Arial" w:hAnsi="Arial" w:cs="Arial"/>
          <w:b/>
          <w:bCs/>
          <w:lang w:val="el-GR"/>
        </w:rPr>
        <w:t xml:space="preserve">μόλις σήμερα, </w:t>
      </w:r>
      <w:r w:rsidR="00927C49" w:rsidRPr="002D737C">
        <w:rPr>
          <w:rFonts w:ascii="Arial" w:hAnsi="Arial" w:cs="Arial"/>
          <w:b/>
          <w:bCs/>
          <w:lang w:val="el-GR"/>
        </w:rPr>
        <w:t>13/06/25</w:t>
      </w:r>
      <w:r w:rsidR="00927C49" w:rsidRPr="00331B3E">
        <w:rPr>
          <w:rFonts w:ascii="Arial" w:hAnsi="Arial" w:cs="Arial"/>
          <w:b/>
          <w:bCs/>
          <w:i/>
          <w:iCs/>
          <w:lang w:val="el-GR"/>
        </w:rPr>
        <w:t>,</w:t>
      </w:r>
      <w:r w:rsidR="00927C49" w:rsidRPr="00411302">
        <w:rPr>
          <w:rFonts w:ascii="Arial" w:hAnsi="Arial" w:cs="Arial"/>
          <w:b/>
          <w:bCs/>
          <w:lang w:val="el-GR"/>
        </w:rPr>
        <w:t xml:space="preserve"> </w:t>
      </w:r>
      <w:r w:rsidRPr="00411302">
        <w:rPr>
          <w:rFonts w:ascii="Arial" w:hAnsi="Arial" w:cs="Arial"/>
          <w:b/>
          <w:bCs/>
          <w:lang w:val="el-GR"/>
        </w:rPr>
        <w:t xml:space="preserve">οι Υπουργοί Εσωτερικών της ΕΕ υιοθέτησαν τις νέες προτεραιότητες </w:t>
      </w:r>
      <w:r w:rsidRPr="00411302">
        <w:rPr>
          <w:rFonts w:ascii="Arial" w:hAnsi="Arial" w:cs="Arial"/>
          <w:b/>
          <w:bCs/>
        </w:rPr>
        <w:t>EMPACT</w:t>
      </w:r>
      <w:r w:rsidRPr="00411302">
        <w:rPr>
          <w:rFonts w:ascii="Arial" w:hAnsi="Arial" w:cs="Arial"/>
          <w:b/>
          <w:bCs/>
          <w:lang w:val="el-GR"/>
        </w:rPr>
        <w:t xml:space="preserve"> για τον κύκλο 2026–2029. Είμαστε χαρούμενοι—και καθησυχασμένοι—που βλέπουμε ότι το έγκλημα κατά της </w:t>
      </w:r>
      <w:r w:rsidR="008223E0" w:rsidRPr="00411302">
        <w:rPr>
          <w:rFonts w:ascii="Arial" w:hAnsi="Arial" w:cs="Arial"/>
          <w:b/>
          <w:bCs/>
          <w:lang w:val="el-GR"/>
        </w:rPr>
        <w:t>διανοητικής</w:t>
      </w:r>
      <w:r w:rsidRPr="00411302">
        <w:rPr>
          <w:rFonts w:ascii="Arial" w:hAnsi="Arial" w:cs="Arial"/>
          <w:b/>
          <w:bCs/>
          <w:lang w:val="el-GR"/>
        </w:rPr>
        <w:t xml:space="preserve"> ιδιοκτησίας περιλαμβάνεται ως </w:t>
      </w:r>
      <w:proofErr w:type="spellStart"/>
      <w:r w:rsidRPr="00411302">
        <w:rPr>
          <w:rFonts w:ascii="Arial" w:hAnsi="Arial" w:cs="Arial"/>
          <w:b/>
          <w:bCs/>
          <w:lang w:val="el-GR"/>
        </w:rPr>
        <w:t>υποπροτεραιότητα</w:t>
      </w:r>
      <w:proofErr w:type="spellEnd"/>
      <w:r w:rsidRPr="00411302">
        <w:rPr>
          <w:rFonts w:ascii="Arial" w:hAnsi="Arial" w:cs="Arial"/>
          <w:b/>
          <w:bCs/>
          <w:lang w:val="el-GR"/>
        </w:rPr>
        <w:t xml:space="preserve"> υπό την κατηγορία «Οικονομικά και Χρηματοοικονομικά Εγκλήματα».</w:t>
      </w:r>
    </w:p>
    <w:p w14:paraId="7655D520" w14:textId="05F4E1A8" w:rsidR="00644FC6" w:rsidRPr="00411302" w:rsidRDefault="00644FC6" w:rsidP="00644FC6">
      <w:pPr>
        <w:pStyle w:val="Web"/>
        <w:jc w:val="both"/>
        <w:rPr>
          <w:rFonts w:ascii="Arial" w:hAnsi="Arial" w:cs="Arial"/>
          <w:lang w:val="el-GR"/>
        </w:rPr>
      </w:pPr>
      <w:r w:rsidRPr="00411302">
        <w:rPr>
          <w:rFonts w:ascii="Arial" w:hAnsi="Arial" w:cs="Arial"/>
          <w:lang w:val="el-GR"/>
        </w:rPr>
        <w:t xml:space="preserve">Αυτή η απόφαση στέλνει ένα σαφές μήνυμα: Η ΕΕ εξακολουθεί να αναγνωρίζει τον αντίκτυπο του εγκλήματος </w:t>
      </w:r>
      <w:r w:rsidR="008223E0" w:rsidRPr="00411302">
        <w:rPr>
          <w:rFonts w:ascii="Arial" w:hAnsi="Arial" w:cs="Arial"/>
          <w:lang w:val="el-GR"/>
        </w:rPr>
        <w:t>ΔΙ</w:t>
      </w:r>
      <w:r w:rsidRPr="00411302">
        <w:rPr>
          <w:rFonts w:ascii="Arial" w:hAnsi="Arial" w:cs="Arial"/>
          <w:lang w:val="el-GR"/>
        </w:rPr>
        <w:t xml:space="preserve"> όχι μόνο στην οικονομία, αλλά και στη δημόσια ασφάλεια, την εμπιστοσύνη των καταναλωτών και την ανταγωνιστικότητα της βιομηχανίας μας. Πιστεύουμε ακράδαντα ότι το πλαίσιο </w:t>
      </w:r>
      <w:r w:rsidRPr="00411302">
        <w:rPr>
          <w:rFonts w:ascii="Arial" w:hAnsi="Arial" w:cs="Arial"/>
        </w:rPr>
        <w:t>EMPACT</w:t>
      </w:r>
      <w:r w:rsidRPr="00411302">
        <w:rPr>
          <w:rFonts w:ascii="Arial" w:hAnsi="Arial" w:cs="Arial"/>
          <w:lang w:val="el-GR"/>
        </w:rPr>
        <w:t xml:space="preserve"> διαδραματίζει κρίσιμο ρόλο στην κινητοποίηση όχι μόνο των αρχών επιβολής του νόμου, αλλά και ενός ευρέος φάσματος εμπλεκομένων στα Κράτη Μέλη—που συνεργάζονται για την καταπολέμηση τόσο της παραχάραξης όσο και της πειρατείας</w:t>
      </w:r>
      <w:r w:rsidR="008223E0" w:rsidRPr="00411302">
        <w:rPr>
          <w:rFonts w:ascii="Arial" w:hAnsi="Arial" w:cs="Arial"/>
          <w:lang w:val="el-GR"/>
        </w:rPr>
        <w:t>»</w:t>
      </w:r>
      <w:r w:rsidRPr="00411302">
        <w:rPr>
          <w:rFonts w:ascii="Arial" w:hAnsi="Arial" w:cs="Arial"/>
          <w:lang w:val="el-GR"/>
        </w:rPr>
        <w:t>.</w:t>
      </w:r>
    </w:p>
    <w:p w14:paraId="1B0BBD42" w14:textId="0A284733" w:rsidR="00C712E3" w:rsidRPr="00C712E3" w:rsidRDefault="00996389" w:rsidP="00C712E3">
      <w:pPr>
        <w:jc w:val="both"/>
        <w:rPr>
          <w:rFonts w:ascii="Arial" w:eastAsia="Times New Roman" w:hAnsi="Arial" w:cs="Arial"/>
          <w:b/>
          <w:bCs/>
          <w:sz w:val="24"/>
          <w:szCs w:val="24"/>
        </w:rPr>
      </w:pPr>
      <w:r w:rsidRPr="00C712E3">
        <w:rPr>
          <w:rFonts w:ascii="Arial" w:eastAsia="Times New Roman" w:hAnsi="Arial" w:cs="Arial"/>
          <w:b/>
          <w:bCs/>
          <w:sz w:val="24"/>
          <w:szCs w:val="24"/>
        </w:rPr>
        <w:t xml:space="preserve">Ο Γενικός Διευθυντής του </w:t>
      </w:r>
      <w:r w:rsidRPr="00C712E3">
        <w:rPr>
          <w:rFonts w:ascii="Arial" w:eastAsia="Times New Roman" w:hAnsi="Arial" w:cs="Arial"/>
          <w:b/>
          <w:bCs/>
          <w:sz w:val="24"/>
          <w:szCs w:val="24"/>
          <w:lang w:val="en-US"/>
        </w:rPr>
        <w:t>EUIPO</w:t>
      </w:r>
      <w:r w:rsidRPr="00C712E3">
        <w:rPr>
          <w:rFonts w:ascii="Arial" w:eastAsia="Times New Roman" w:hAnsi="Arial" w:cs="Arial"/>
          <w:b/>
          <w:bCs/>
          <w:sz w:val="24"/>
          <w:szCs w:val="24"/>
        </w:rPr>
        <w:t xml:space="preserve"> </w:t>
      </w:r>
      <w:proofErr w:type="spellStart"/>
      <w:r w:rsidR="00C712E3" w:rsidRPr="00C712E3">
        <w:rPr>
          <w:rFonts w:ascii="Arial" w:eastAsia="Times New Roman" w:hAnsi="Arial" w:cs="Arial"/>
          <w:b/>
          <w:bCs/>
          <w:sz w:val="24"/>
          <w:szCs w:val="24"/>
        </w:rPr>
        <w:t>João</w:t>
      </w:r>
      <w:proofErr w:type="spellEnd"/>
      <w:r w:rsidR="00C712E3" w:rsidRPr="00C712E3">
        <w:rPr>
          <w:rFonts w:ascii="Arial" w:eastAsia="Times New Roman" w:hAnsi="Arial" w:cs="Arial"/>
          <w:b/>
          <w:bCs/>
          <w:sz w:val="24"/>
          <w:szCs w:val="24"/>
        </w:rPr>
        <w:t xml:space="preserve"> NEGRÃO</w:t>
      </w:r>
      <w:r w:rsidR="00927C49" w:rsidRPr="00C712E3">
        <w:rPr>
          <w:rFonts w:ascii="Arial" w:eastAsia="Times New Roman" w:hAnsi="Arial" w:cs="Arial"/>
          <w:b/>
          <w:bCs/>
          <w:sz w:val="24"/>
          <w:szCs w:val="24"/>
        </w:rPr>
        <w:t xml:space="preserve"> </w:t>
      </w:r>
      <w:r w:rsidR="00C712E3" w:rsidRPr="00C712E3">
        <w:rPr>
          <w:rFonts w:ascii="Arial" w:eastAsia="Times New Roman" w:hAnsi="Arial" w:cs="Arial"/>
          <w:b/>
          <w:bCs/>
          <w:sz w:val="24"/>
          <w:szCs w:val="24"/>
        </w:rPr>
        <w:t>δήλωσε</w:t>
      </w:r>
      <w:r w:rsidR="00C712E3">
        <w:rPr>
          <w:rFonts w:ascii="Arial" w:eastAsia="Times New Roman" w:hAnsi="Arial" w:cs="Arial"/>
          <w:b/>
          <w:bCs/>
          <w:sz w:val="24"/>
          <w:szCs w:val="24"/>
        </w:rPr>
        <w:t>:</w:t>
      </w:r>
    </w:p>
    <w:p w14:paraId="5C6DF690" w14:textId="77777777" w:rsidR="00C712E3" w:rsidRDefault="00C712E3" w:rsidP="00C712E3">
      <w:pPr>
        <w:jc w:val="both"/>
        <w:rPr>
          <w:rFonts w:ascii="Arial" w:eastAsia="Times New Roman" w:hAnsi="Arial" w:cs="Arial"/>
          <w:sz w:val="24"/>
          <w:szCs w:val="24"/>
        </w:rPr>
      </w:pPr>
      <w:r w:rsidRPr="00C712E3">
        <w:rPr>
          <w:rFonts w:ascii="Arial" w:eastAsia="Times New Roman" w:hAnsi="Arial" w:cs="Arial"/>
          <w:sz w:val="24"/>
          <w:szCs w:val="24"/>
        </w:rPr>
        <w:t>«Η αξία των δικαιωμάτων διανοητικής ιδιοκτησίας για την καινοτομία και την ανταγωνιστικότητα εξαρτάται από τη συλλογική μας ικανότητα να τα επιβάλλουμε. Πρόκειται για μια οικονομική πρόκληση και μια σημαντική κοινωνική ευθύνη. Η απόφαση του Συμβουλίου πριν από λίγες ημέρες</w:t>
      </w:r>
      <w:r>
        <w:rPr>
          <w:rFonts w:ascii="Arial" w:eastAsia="Times New Roman" w:hAnsi="Arial" w:cs="Arial"/>
          <w:sz w:val="24"/>
          <w:szCs w:val="24"/>
        </w:rPr>
        <w:t xml:space="preserve"> (</w:t>
      </w:r>
      <w:r w:rsidRPr="00C712E3">
        <w:rPr>
          <w:rFonts w:ascii="Arial" w:eastAsia="Times New Roman" w:hAnsi="Arial" w:cs="Arial"/>
          <w:sz w:val="24"/>
          <w:szCs w:val="24"/>
        </w:rPr>
        <w:t xml:space="preserve"> </w:t>
      </w:r>
      <w:hyperlink r:id="rId19" w:history="1">
        <w:r w:rsidRPr="002E743E">
          <w:rPr>
            <w:rStyle w:val="-"/>
            <w:rFonts w:ascii="Arial" w:eastAsia="Times New Roman" w:hAnsi="Arial" w:cs="Arial"/>
            <w:sz w:val="24"/>
            <w:szCs w:val="24"/>
          </w:rPr>
          <w:t>https://www.consilium.europa.eu/en/press/press-releases/2025/06/13/council-defines-eu-crime-fighting-priorities-for-next-years/pdf/</w:t>
        </w:r>
      </w:hyperlink>
      <w:r>
        <w:rPr>
          <w:rFonts w:ascii="Arial" w:eastAsia="Times New Roman" w:hAnsi="Arial" w:cs="Arial"/>
          <w:sz w:val="24"/>
          <w:szCs w:val="24"/>
        </w:rPr>
        <w:t>)</w:t>
      </w:r>
      <w:r w:rsidRPr="00C712E3">
        <w:rPr>
          <w:rFonts w:ascii="Arial" w:eastAsia="Times New Roman" w:hAnsi="Arial" w:cs="Arial"/>
          <w:sz w:val="24"/>
          <w:szCs w:val="24"/>
        </w:rPr>
        <w:t xml:space="preserve">να διατηρήσει το έγκλημα κατά της διανοητικής ιδιοκτησίας ανάμεσα στις επτά ευρωπαϊκές προτεραιότητες για την καταπολέμηση του σοβαρού και οργανωμένου εγκλήματος για την τετραετία 2026–2029 επιβεβαιώνει ότι αντιμετωπίζουμε ήδη τις σωστές προκλήσεις. </w:t>
      </w:r>
    </w:p>
    <w:p w14:paraId="5E9D5D2C" w14:textId="77777777" w:rsidR="00C712E3" w:rsidRDefault="00C712E3" w:rsidP="00C712E3">
      <w:pPr>
        <w:jc w:val="both"/>
        <w:rPr>
          <w:rFonts w:ascii="Arial" w:eastAsia="Times New Roman" w:hAnsi="Arial" w:cs="Arial"/>
          <w:sz w:val="24"/>
          <w:szCs w:val="24"/>
        </w:rPr>
      </w:pPr>
    </w:p>
    <w:p w14:paraId="48B49DB1" w14:textId="2A75F4B1" w:rsidR="00C712E3" w:rsidRPr="00C712E3" w:rsidRDefault="00C712E3" w:rsidP="0094785D">
      <w:pPr>
        <w:jc w:val="both"/>
        <w:rPr>
          <w:rFonts w:ascii="Arial" w:eastAsia="Times New Roman" w:hAnsi="Arial" w:cs="Arial"/>
          <w:b/>
          <w:bCs/>
          <w:color w:val="FF0000"/>
          <w:sz w:val="24"/>
          <w:szCs w:val="24"/>
        </w:rPr>
      </w:pPr>
      <w:r w:rsidRPr="00C712E3">
        <w:rPr>
          <w:rFonts w:ascii="Arial" w:eastAsia="Times New Roman" w:hAnsi="Arial" w:cs="Arial"/>
          <w:sz w:val="24"/>
          <w:szCs w:val="24"/>
        </w:rPr>
        <w:lastRenderedPageBreak/>
        <w:t xml:space="preserve">Μόνο το 2024, το ευρωπαϊκό πλαίσιο καταπολέμησης του εγκλήματος, η Ευρωπαϊκή </w:t>
      </w:r>
      <w:proofErr w:type="spellStart"/>
      <w:r w:rsidRPr="00C712E3">
        <w:rPr>
          <w:rFonts w:ascii="Arial" w:eastAsia="Times New Roman" w:hAnsi="Arial" w:cs="Arial"/>
          <w:sz w:val="24"/>
          <w:szCs w:val="24"/>
        </w:rPr>
        <w:t>Πολυθεματική</w:t>
      </w:r>
      <w:proofErr w:type="spellEnd"/>
      <w:r w:rsidRPr="00C712E3">
        <w:rPr>
          <w:rFonts w:ascii="Arial" w:eastAsia="Times New Roman" w:hAnsi="Arial" w:cs="Arial"/>
          <w:sz w:val="24"/>
          <w:szCs w:val="24"/>
        </w:rPr>
        <w:t xml:space="preserve"> Πλατφόρμα κατά των Εγκληματικών Απειλών (</w:t>
      </w:r>
      <w:r w:rsidRPr="00C712E3">
        <w:rPr>
          <w:rFonts w:ascii="Arial" w:eastAsia="Times New Roman" w:hAnsi="Arial" w:cs="Arial"/>
          <w:sz w:val="24"/>
          <w:szCs w:val="24"/>
          <w:lang w:val="en-US"/>
        </w:rPr>
        <w:t>EMPACT</w:t>
      </w:r>
      <w:r w:rsidRPr="00C712E3">
        <w:rPr>
          <w:rFonts w:ascii="Arial" w:eastAsia="Times New Roman" w:hAnsi="Arial" w:cs="Arial"/>
          <w:sz w:val="24"/>
          <w:szCs w:val="24"/>
        </w:rPr>
        <w:t>), που συγκεντρώνει τα κράτη</w:t>
      </w:r>
      <w:r w:rsidR="0094785D">
        <w:rPr>
          <w:rFonts w:ascii="Arial" w:eastAsia="Times New Roman" w:hAnsi="Arial" w:cs="Arial"/>
          <w:sz w:val="24"/>
          <w:szCs w:val="24"/>
        </w:rPr>
        <w:t>-</w:t>
      </w:r>
      <w:r w:rsidRPr="00C712E3">
        <w:rPr>
          <w:rFonts w:ascii="Arial" w:eastAsia="Times New Roman" w:hAnsi="Arial" w:cs="Arial"/>
          <w:sz w:val="24"/>
          <w:szCs w:val="24"/>
        </w:rPr>
        <w:t>μέλη, τους ευρωπαϊκούς και διεθνείς φορείς, οδήγησε σε πάνω από 12.000 συλλήψεις και κατασχέσεις περιουσιακών στοιχείων και αγαθών αξίας 1 δισεκατομμυρίου ευρώ.</w:t>
      </w:r>
      <w:r w:rsidR="0094785D">
        <w:rPr>
          <w:rFonts w:ascii="Arial" w:eastAsia="Times New Roman" w:hAnsi="Arial" w:cs="Arial"/>
          <w:b/>
          <w:bCs/>
          <w:color w:val="FF0000"/>
          <w:sz w:val="24"/>
          <w:szCs w:val="24"/>
        </w:rPr>
        <w:t xml:space="preserve"> </w:t>
      </w:r>
      <w:r w:rsidRPr="00C712E3">
        <w:rPr>
          <w:rFonts w:ascii="Arial" w:eastAsia="Times New Roman" w:hAnsi="Arial" w:cs="Arial"/>
          <w:sz w:val="24"/>
          <w:szCs w:val="24"/>
        </w:rPr>
        <w:t>Είμαι πεπεισμένος</w:t>
      </w:r>
      <w:r w:rsidR="0094785D">
        <w:rPr>
          <w:rFonts w:ascii="Arial" w:eastAsia="Times New Roman" w:hAnsi="Arial" w:cs="Arial"/>
          <w:sz w:val="24"/>
          <w:szCs w:val="24"/>
        </w:rPr>
        <w:t xml:space="preserve"> </w:t>
      </w:r>
      <w:r w:rsidRPr="00C712E3">
        <w:rPr>
          <w:rFonts w:ascii="Arial" w:eastAsia="Times New Roman" w:hAnsi="Arial" w:cs="Arial"/>
          <w:sz w:val="24"/>
          <w:szCs w:val="24"/>
        </w:rPr>
        <w:t xml:space="preserve">ότι η συνεργασία αποτελεί το θεμέλιο για ισχυρότερη επιβολή δικαιωμάτων στην ψηφιακή εποχή και το </w:t>
      </w:r>
      <w:r w:rsidRPr="00C712E3">
        <w:rPr>
          <w:rFonts w:ascii="Arial" w:eastAsia="Times New Roman" w:hAnsi="Arial" w:cs="Arial"/>
          <w:sz w:val="24"/>
          <w:szCs w:val="24"/>
          <w:lang w:val="en-US"/>
        </w:rPr>
        <w:t>EUIPO</w:t>
      </w:r>
      <w:r w:rsidRPr="00C712E3">
        <w:rPr>
          <w:rFonts w:ascii="Arial" w:eastAsia="Times New Roman" w:hAnsi="Arial" w:cs="Arial"/>
          <w:sz w:val="24"/>
          <w:szCs w:val="24"/>
        </w:rPr>
        <w:t xml:space="preserve"> ενισχύει τη διεθνή του παρουσία μέσω των Συμμαχιών για τη ΔΙ, ευέλικτων συνεργασιών με ομοϊδεάτες οργανισμούς και γραφεία διανοητικής ιδιοκτησίας»</w:t>
      </w:r>
      <w:r w:rsidR="0094785D">
        <w:rPr>
          <w:rFonts w:ascii="Arial" w:eastAsia="Times New Roman" w:hAnsi="Arial" w:cs="Arial"/>
          <w:sz w:val="24"/>
          <w:szCs w:val="24"/>
        </w:rPr>
        <w:t>.</w:t>
      </w:r>
    </w:p>
    <w:p w14:paraId="45198BAC" w14:textId="281837C4" w:rsidR="00996389" w:rsidRPr="00411302" w:rsidRDefault="00996389" w:rsidP="00A129CF">
      <w:pPr>
        <w:jc w:val="both"/>
        <w:rPr>
          <w:rFonts w:ascii="Arial" w:eastAsia="Times New Roman" w:hAnsi="Arial" w:cs="Arial"/>
          <w:b/>
          <w:bCs/>
          <w:sz w:val="24"/>
          <w:szCs w:val="24"/>
        </w:rPr>
      </w:pPr>
      <w:r w:rsidRPr="00411302">
        <w:rPr>
          <w:rFonts w:ascii="Arial" w:eastAsia="Times New Roman" w:hAnsi="Arial" w:cs="Arial"/>
          <w:b/>
          <w:bCs/>
          <w:sz w:val="24"/>
          <w:szCs w:val="24"/>
        </w:rPr>
        <w:t xml:space="preserve">Ο </w:t>
      </w:r>
      <w:bookmarkStart w:id="0" w:name="_Hlk200971377"/>
      <w:r w:rsidRPr="00411302">
        <w:rPr>
          <w:rFonts w:ascii="Arial" w:eastAsia="Times New Roman" w:hAnsi="Arial" w:cs="Arial"/>
          <w:b/>
          <w:bCs/>
          <w:sz w:val="24"/>
          <w:szCs w:val="24"/>
        </w:rPr>
        <w:t xml:space="preserve">υφυπουργός Ανάπτυξης </w:t>
      </w:r>
      <w:bookmarkStart w:id="1" w:name="_Hlk200971366"/>
      <w:bookmarkEnd w:id="0"/>
      <w:r w:rsidRPr="00411302">
        <w:rPr>
          <w:rFonts w:ascii="Arial" w:eastAsia="Times New Roman" w:hAnsi="Arial" w:cs="Arial"/>
          <w:b/>
          <w:bCs/>
          <w:sz w:val="24"/>
          <w:szCs w:val="24"/>
        </w:rPr>
        <w:t xml:space="preserve">Λάζαρος Γεωργίου </w:t>
      </w:r>
      <w:proofErr w:type="spellStart"/>
      <w:r w:rsidRPr="00411302">
        <w:rPr>
          <w:rFonts w:ascii="Arial" w:eastAsia="Times New Roman" w:hAnsi="Arial" w:cs="Arial"/>
          <w:b/>
          <w:bCs/>
          <w:sz w:val="24"/>
          <w:szCs w:val="24"/>
        </w:rPr>
        <w:t>Τσαβδαρίδης</w:t>
      </w:r>
      <w:proofErr w:type="spellEnd"/>
      <w:r w:rsidR="00F5680A" w:rsidRPr="00411302">
        <w:rPr>
          <w:rFonts w:ascii="Arial" w:eastAsia="Times New Roman" w:hAnsi="Arial" w:cs="Arial"/>
          <w:b/>
          <w:bCs/>
          <w:sz w:val="24"/>
          <w:szCs w:val="24"/>
        </w:rPr>
        <w:t xml:space="preserve"> </w:t>
      </w:r>
      <w:bookmarkEnd w:id="1"/>
      <w:r w:rsidR="00F5680A" w:rsidRPr="00411302">
        <w:rPr>
          <w:rFonts w:ascii="Arial" w:eastAsia="Times New Roman" w:hAnsi="Arial" w:cs="Arial"/>
          <w:b/>
          <w:bCs/>
          <w:sz w:val="24"/>
          <w:szCs w:val="24"/>
        </w:rPr>
        <w:t>δήλωσε:</w:t>
      </w:r>
    </w:p>
    <w:p w14:paraId="48E765B7" w14:textId="65A3AD3D" w:rsidR="0001695E" w:rsidRDefault="00AE426A" w:rsidP="008B5CD2">
      <w:pPr>
        <w:jc w:val="both"/>
        <w:rPr>
          <w:rFonts w:ascii="Arial" w:hAnsi="Arial" w:cs="Arial"/>
          <w:color w:val="000000"/>
          <w:sz w:val="24"/>
          <w:szCs w:val="24"/>
        </w:rPr>
      </w:pPr>
      <w:r w:rsidRPr="00411302">
        <w:rPr>
          <w:rFonts w:ascii="Arial" w:hAnsi="Arial" w:cs="Arial"/>
          <w:color w:val="000000"/>
          <w:sz w:val="24"/>
          <w:szCs w:val="24"/>
        </w:rPr>
        <w:t>«</w:t>
      </w:r>
      <w:r w:rsidR="00F5680A" w:rsidRPr="00411302">
        <w:rPr>
          <w:rFonts w:ascii="Arial" w:hAnsi="Arial" w:cs="Arial"/>
          <w:color w:val="000000"/>
          <w:sz w:val="24"/>
          <w:szCs w:val="24"/>
        </w:rPr>
        <w:t>Η γεωγραφική μας θέση, στο σταυροδρόμι τριών ηπείρων, καθιστά τη χώρα μας κρίσιμη πύλη για το εμπόριο. Όμως, αυτή η θέση φέρνει και προκλήσεις – ιδίως την παράνομη διακίνηση παραποιημένων και πειρατικών προϊόντων.</w:t>
      </w:r>
      <w:r w:rsidR="0001695E">
        <w:rPr>
          <w:rFonts w:ascii="Arial" w:hAnsi="Arial" w:cs="Arial"/>
          <w:color w:val="000000"/>
          <w:sz w:val="24"/>
          <w:szCs w:val="24"/>
        </w:rPr>
        <w:t xml:space="preserve"> </w:t>
      </w:r>
      <w:r w:rsidR="00BC1CF4" w:rsidRPr="0001695E">
        <w:rPr>
          <w:rFonts w:ascii="Arial" w:hAnsi="Arial" w:cs="Arial"/>
          <w:color w:val="000000"/>
          <w:sz w:val="24"/>
          <w:szCs w:val="24"/>
        </w:rPr>
        <w:t>Η Επόμενη Μάχη</w:t>
      </w:r>
      <w:r w:rsidRPr="0001695E">
        <w:rPr>
          <w:rFonts w:ascii="Arial" w:hAnsi="Arial" w:cs="Arial"/>
          <w:color w:val="000000"/>
          <w:sz w:val="24"/>
          <w:szCs w:val="24"/>
        </w:rPr>
        <w:t xml:space="preserve"> πρέπει να δοθεί στα θέματα </w:t>
      </w:r>
      <w:r w:rsidR="00BC1CF4" w:rsidRPr="0001695E">
        <w:rPr>
          <w:rFonts w:ascii="Arial" w:hAnsi="Arial" w:cs="Arial"/>
          <w:color w:val="000000"/>
          <w:sz w:val="24"/>
          <w:szCs w:val="24"/>
        </w:rPr>
        <w:t>Ενημέρωση</w:t>
      </w:r>
      <w:r w:rsidRPr="0001695E">
        <w:rPr>
          <w:rFonts w:ascii="Arial" w:hAnsi="Arial" w:cs="Arial"/>
          <w:color w:val="000000"/>
          <w:sz w:val="24"/>
          <w:szCs w:val="24"/>
        </w:rPr>
        <w:t>ς</w:t>
      </w:r>
      <w:r w:rsidR="00BC1CF4" w:rsidRPr="0001695E">
        <w:rPr>
          <w:rFonts w:ascii="Arial" w:hAnsi="Arial" w:cs="Arial"/>
          <w:color w:val="000000"/>
          <w:sz w:val="24"/>
          <w:szCs w:val="24"/>
        </w:rPr>
        <w:t xml:space="preserve"> και</w:t>
      </w:r>
      <w:r w:rsidRPr="0001695E">
        <w:rPr>
          <w:rFonts w:ascii="Arial" w:hAnsi="Arial" w:cs="Arial"/>
          <w:color w:val="000000"/>
          <w:sz w:val="24"/>
          <w:szCs w:val="24"/>
        </w:rPr>
        <w:t xml:space="preserve"> </w:t>
      </w:r>
      <w:r w:rsidR="00BC1CF4" w:rsidRPr="0001695E">
        <w:rPr>
          <w:rFonts w:ascii="Arial" w:hAnsi="Arial" w:cs="Arial"/>
          <w:color w:val="000000"/>
          <w:sz w:val="24"/>
          <w:szCs w:val="24"/>
        </w:rPr>
        <w:t>Ευαισθητοποίηση</w:t>
      </w:r>
      <w:r w:rsidRPr="0001695E">
        <w:rPr>
          <w:rFonts w:ascii="Arial" w:hAnsi="Arial" w:cs="Arial"/>
          <w:color w:val="000000"/>
          <w:sz w:val="24"/>
          <w:szCs w:val="24"/>
        </w:rPr>
        <w:t>ς</w:t>
      </w:r>
      <w:r w:rsidR="0001695E">
        <w:rPr>
          <w:rFonts w:ascii="Arial" w:hAnsi="Arial" w:cs="Arial"/>
          <w:color w:val="000000"/>
          <w:sz w:val="24"/>
          <w:szCs w:val="24"/>
        </w:rPr>
        <w:t xml:space="preserve"> και π</w:t>
      </w:r>
      <w:r w:rsidR="00BC1CF4" w:rsidRPr="00411302">
        <w:rPr>
          <w:rFonts w:ascii="Arial" w:hAnsi="Arial" w:cs="Arial"/>
          <w:color w:val="000000"/>
          <w:sz w:val="24"/>
          <w:szCs w:val="24"/>
        </w:rPr>
        <w:t>ρέπει να είμαστε ειλικρινείς: Ο πιο αδύναμος κρίκος σήμερα είναι ο καταναλωτής.</w:t>
      </w:r>
      <w:r w:rsidRPr="00411302">
        <w:rPr>
          <w:rFonts w:ascii="Arial" w:hAnsi="Arial" w:cs="Arial"/>
          <w:color w:val="000000"/>
          <w:sz w:val="24"/>
          <w:szCs w:val="24"/>
        </w:rPr>
        <w:t xml:space="preserve"> </w:t>
      </w:r>
      <w:r w:rsidR="00BC1CF4" w:rsidRPr="00411302">
        <w:rPr>
          <w:rFonts w:ascii="Arial" w:hAnsi="Arial" w:cs="Arial"/>
          <w:color w:val="000000"/>
          <w:sz w:val="24"/>
          <w:szCs w:val="24"/>
        </w:rPr>
        <w:t>Αν συνεχίσουμε να παραβλέπουμε τον ρόλο της κοινωνίας στην αγορά παραποιημένων προϊόντων, τότε θα δίνουμε μάχη με δεμένα τα χέρια.</w:t>
      </w:r>
      <w:r w:rsidRPr="00411302">
        <w:rPr>
          <w:rFonts w:ascii="Arial" w:hAnsi="Arial" w:cs="Arial"/>
          <w:color w:val="000000"/>
          <w:sz w:val="24"/>
          <w:szCs w:val="24"/>
        </w:rPr>
        <w:t xml:space="preserve"> </w:t>
      </w:r>
      <w:r w:rsidR="00BC1CF4" w:rsidRPr="00411302">
        <w:rPr>
          <w:rFonts w:ascii="Arial" w:hAnsi="Arial" w:cs="Arial"/>
          <w:color w:val="000000"/>
          <w:sz w:val="24"/>
          <w:szCs w:val="24"/>
        </w:rPr>
        <w:t>Δεν μπορούμε να βάλουμε έναν αστυνομικό πίσω από κάθε καταναλωτή.</w:t>
      </w:r>
      <w:r w:rsidRPr="00411302">
        <w:rPr>
          <w:rFonts w:ascii="Arial" w:hAnsi="Arial" w:cs="Arial"/>
          <w:color w:val="000000"/>
          <w:sz w:val="24"/>
          <w:szCs w:val="24"/>
        </w:rPr>
        <w:t xml:space="preserve"> </w:t>
      </w:r>
    </w:p>
    <w:p w14:paraId="0FF57822" w14:textId="5C65CF71" w:rsidR="00BC1CF4" w:rsidRPr="0001695E" w:rsidRDefault="00BC1CF4" w:rsidP="0001695E">
      <w:pPr>
        <w:jc w:val="both"/>
        <w:rPr>
          <w:rFonts w:ascii="Arial" w:hAnsi="Arial" w:cs="Arial"/>
          <w:color w:val="000000"/>
          <w:sz w:val="24"/>
          <w:szCs w:val="24"/>
        </w:rPr>
      </w:pPr>
      <w:r w:rsidRPr="00411302">
        <w:rPr>
          <w:rFonts w:ascii="Arial" w:hAnsi="Arial" w:cs="Arial"/>
          <w:color w:val="000000"/>
          <w:sz w:val="24"/>
          <w:szCs w:val="24"/>
        </w:rPr>
        <w:t xml:space="preserve">Πρέπει να περάσουμε το μήνυμα: </w:t>
      </w:r>
      <w:r w:rsidRPr="00411302">
        <w:rPr>
          <w:rFonts w:ascii="Arial" w:hAnsi="Arial" w:cs="Arial"/>
          <w:b/>
          <w:bCs/>
          <w:color w:val="000000"/>
          <w:sz w:val="24"/>
          <w:szCs w:val="24"/>
        </w:rPr>
        <w:t>Η διανοητική ιδιοκτησία δεν είναι απλώς ένα νομικό θέμα – είναι κοινωνικό και οικονομικό ζήτημα.</w:t>
      </w:r>
      <w:r w:rsidR="00A0416B" w:rsidRPr="00411302">
        <w:rPr>
          <w:rFonts w:ascii="Arial" w:hAnsi="Arial" w:cs="Arial"/>
          <w:b/>
          <w:bCs/>
          <w:color w:val="000000"/>
          <w:sz w:val="24"/>
          <w:szCs w:val="24"/>
        </w:rPr>
        <w:t xml:space="preserve"> </w:t>
      </w:r>
      <w:r w:rsidRPr="00411302">
        <w:rPr>
          <w:rFonts w:ascii="Arial" w:hAnsi="Arial" w:cs="Arial"/>
          <w:color w:val="000000"/>
          <w:sz w:val="24"/>
          <w:szCs w:val="24"/>
        </w:rPr>
        <w:t xml:space="preserve">Η προστασία </w:t>
      </w:r>
      <w:r w:rsidR="00A0416B" w:rsidRPr="00411302">
        <w:rPr>
          <w:rFonts w:ascii="Arial" w:hAnsi="Arial" w:cs="Arial"/>
          <w:color w:val="000000"/>
          <w:sz w:val="24"/>
          <w:szCs w:val="24"/>
        </w:rPr>
        <w:t xml:space="preserve">της, </w:t>
      </w:r>
      <w:r w:rsidRPr="00411302">
        <w:rPr>
          <w:rFonts w:ascii="Arial" w:hAnsi="Arial" w:cs="Arial"/>
          <w:color w:val="000000"/>
          <w:sz w:val="24"/>
          <w:szCs w:val="24"/>
        </w:rPr>
        <w:t>δεν αφορά μόνο διπλώματα ευρεσιτεχνίας και εμπορικά σήματα</w:t>
      </w:r>
      <w:r w:rsidR="00A0416B" w:rsidRPr="00411302">
        <w:rPr>
          <w:rFonts w:ascii="Arial" w:hAnsi="Arial" w:cs="Arial"/>
          <w:color w:val="000000"/>
          <w:sz w:val="24"/>
          <w:szCs w:val="24"/>
        </w:rPr>
        <w:t>, α</w:t>
      </w:r>
      <w:r w:rsidRPr="00411302">
        <w:rPr>
          <w:rFonts w:ascii="Arial" w:hAnsi="Arial" w:cs="Arial"/>
          <w:color w:val="000000"/>
          <w:sz w:val="24"/>
          <w:szCs w:val="24"/>
        </w:rPr>
        <w:t xml:space="preserve">φορά </w:t>
      </w:r>
      <w:r w:rsidRPr="00411302">
        <w:rPr>
          <w:rFonts w:ascii="Arial" w:hAnsi="Arial" w:cs="Arial"/>
          <w:b/>
          <w:bCs/>
          <w:color w:val="000000"/>
          <w:sz w:val="24"/>
          <w:szCs w:val="24"/>
        </w:rPr>
        <w:t>την ίδια την εμπιστοσύνη</w:t>
      </w:r>
      <w:r w:rsidRPr="00411302">
        <w:rPr>
          <w:rFonts w:ascii="Arial" w:hAnsi="Arial" w:cs="Arial"/>
          <w:color w:val="000000"/>
          <w:sz w:val="24"/>
          <w:szCs w:val="24"/>
        </w:rPr>
        <w:t>:</w:t>
      </w:r>
      <w:r w:rsidR="001D5D96" w:rsidRPr="00411302">
        <w:rPr>
          <w:rFonts w:ascii="Arial" w:hAnsi="Arial" w:cs="Arial"/>
          <w:color w:val="000000"/>
          <w:sz w:val="24"/>
          <w:szCs w:val="24"/>
        </w:rPr>
        <w:t xml:space="preserve"> </w:t>
      </w:r>
      <w:r w:rsidRPr="00411302">
        <w:rPr>
          <w:rFonts w:ascii="Arial" w:hAnsi="Arial" w:cs="Arial"/>
          <w:color w:val="000000"/>
          <w:sz w:val="24"/>
          <w:szCs w:val="24"/>
        </w:rPr>
        <w:t>Εμπιστοσύνη στην αγορά,</w:t>
      </w:r>
      <w:r w:rsidR="001D5D96" w:rsidRPr="00411302">
        <w:rPr>
          <w:rFonts w:ascii="Arial" w:hAnsi="Arial" w:cs="Arial"/>
          <w:b/>
          <w:bCs/>
          <w:color w:val="000000"/>
          <w:sz w:val="24"/>
          <w:szCs w:val="24"/>
        </w:rPr>
        <w:t xml:space="preserve"> </w:t>
      </w:r>
      <w:r w:rsidRPr="00411302">
        <w:rPr>
          <w:rFonts w:ascii="Arial" w:hAnsi="Arial" w:cs="Arial"/>
          <w:color w:val="000000"/>
          <w:sz w:val="24"/>
          <w:szCs w:val="24"/>
        </w:rPr>
        <w:t>Εμπιστοσύνη στους θεσμούς,</w:t>
      </w:r>
      <w:r w:rsidR="001D5D96" w:rsidRPr="00411302">
        <w:rPr>
          <w:rFonts w:ascii="Arial" w:hAnsi="Arial" w:cs="Arial"/>
          <w:b/>
          <w:bCs/>
          <w:color w:val="000000"/>
          <w:sz w:val="24"/>
          <w:szCs w:val="24"/>
        </w:rPr>
        <w:t xml:space="preserve"> </w:t>
      </w:r>
      <w:r w:rsidRPr="00411302">
        <w:rPr>
          <w:rFonts w:ascii="Arial" w:hAnsi="Arial" w:cs="Arial"/>
          <w:color w:val="000000"/>
          <w:sz w:val="24"/>
          <w:szCs w:val="24"/>
        </w:rPr>
        <w:t>Εμπιστοσύνη στη δημιουργικότητα και στην καινοτομία</w:t>
      </w:r>
      <w:r w:rsidR="00AE426A" w:rsidRPr="00411302">
        <w:rPr>
          <w:rFonts w:ascii="Arial" w:hAnsi="Arial" w:cs="Arial"/>
          <w:color w:val="000000"/>
          <w:sz w:val="24"/>
          <w:szCs w:val="24"/>
        </w:rPr>
        <w:t>»</w:t>
      </w:r>
      <w:r w:rsidRPr="00411302">
        <w:rPr>
          <w:rFonts w:ascii="Arial" w:hAnsi="Arial" w:cs="Arial"/>
          <w:color w:val="000000"/>
          <w:sz w:val="24"/>
          <w:szCs w:val="24"/>
        </w:rPr>
        <w:t>.</w:t>
      </w:r>
    </w:p>
    <w:p w14:paraId="43ACF3FC" w14:textId="5B227044" w:rsidR="00746E7E" w:rsidRPr="00411302" w:rsidRDefault="005534C0" w:rsidP="002C28FA">
      <w:pPr>
        <w:pStyle w:val="Web"/>
        <w:spacing w:before="0" w:beforeAutospacing="0" w:after="0" w:afterAutospacing="0"/>
        <w:jc w:val="both"/>
        <w:textAlignment w:val="baseline"/>
        <w:rPr>
          <w:rFonts w:ascii="Arial" w:hAnsi="Arial" w:cs="Arial"/>
          <w:lang w:val="el-GR"/>
        </w:rPr>
      </w:pPr>
      <w:r w:rsidRPr="00411302">
        <w:rPr>
          <w:rFonts w:ascii="Arial" w:hAnsi="Arial" w:cs="Arial"/>
          <w:b/>
          <w:bCs/>
          <w:lang w:val="el-GR"/>
        </w:rPr>
        <w:t>Ο Γενικός Γραμματέας Εμπορίου Σωτήριος Αναγνωστόπουλος</w:t>
      </w:r>
      <w:r w:rsidR="0040740A" w:rsidRPr="00411302">
        <w:rPr>
          <w:rFonts w:ascii="Arial" w:hAnsi="Arial" w:cs="Arial"/>
          <w:b/>
          <w:bCs/>
          <w:lang w:val="el-GR"/>
        </w:rPr>
        <w:t xml:space="preserve">, </w:t>
      </w:r>
      <w:r w:rsidR="0040740A" w:rsidRPr="00411302">
        <w:rPr>
          <w:rFonts w:ascii="Arial" w:hAnsi="Arial" w:cs="Arial"/>
          <w:lang w:val="el-GR"/>
        </w:rPr>
        <w:t xml:space="preserve">στο χαιρετισμό του ανάφερε </w:t>
      </w:r>
      <w:r w:rsidR="00FF0014" w:rsidRPr="00411302">
        <w:rPr>
          <w:rFonts w:ascii="Arial" w:hAnsi="Arial" w:cs="Arial"/>
          <w:lang w:val="el-GR"/>
        </w:rPr>
        <w:t xml:space="preserve">πως «στο Υπουργείο Ανάπτυξης, στο πλαίσιο της Γενικής Γραμματείας Εμπορίου, είναι συνεχής η προσπάθεια βελτίωσης </w:t>
      </w:r>
      <w:r w:rsidR="00746E7E" w:rsidRPr="00411302">
        <w:rPr>
          <w:rFonts w:ascii="Arial" w:hAnsi="Arial" w:cs="Arial"/>
          <w:lang w:val="el-GR"/>
        </w:rPr>
        <w:t xml:space="preserve">των κανονισμών αλλά και του εθνικού νομοθετικού πλαισίου σχετικά με τα εμπορικά σήματα και γενικότερα την προστασία της διανοητικής ιδιοκτησίας. </w:t>
      </w:r>
      <w:r w:rsidR="001B597A">
        <w:rPr>
          <w:rFonts w:ascii="Arial" w:hAnsi="Arial" w:cs="Arial"/>
          <w:lang w:val="el-GR"/>
        </w:rPr>
        <w:t>Για τον λόγο</w:t>
      </w:r>
      <w:r w:rsidR="00746E7E" w:rsidRPr="00411302">
        <w:rPr>
          <w:rFonts w:ascii="Arial" w:hAnsi="Arial" w:cs="Arial"/>
          <w:lang w:val="el-GR"/>
        </w:rPr>
        <w:t xml:space="preserve"> αυτό, συνεργαζόμαστε πολύ στενά </w:t>
      </w:r>
      <w:r w:rsidR="002C28FA" w:rsidRPr="00411302">
        <w:rPr>
          <w:rFonts w:ascii="Arial" w:hAnsi="Arial" w:cs="Arial"/>
          <w:lang w:val="el-GR"/>
        </w:rPr>
        <w:t xml:space="preserve">και ουσιαστικά </w:t>
      </w:r>
      <w:r w:rsidR="00746E7E" w:rsidRPr="00411302">
        <w:rPr>
          <w:rFonts w:ascii="Arial" w:hAnsi="Arial" w:cs="Arial"/>
          <w:lang w:val="el-GR"/>
        </w:rPr>
        <w:t>με τη ΔΙΜΕΑ και τον ΟΒΙ</w:t>
      </w:r>
      <w:r w:rsidR="002C28FA" w:rsidRPr="00411302">
        <w:rPr>
          <w:rFonts w:ascii="Arial" w:hAnsi="Arial" w:cs="Arial"/>
          <w:lang w:val="el-GR"/>
        </w:rPr>
        <w:t xml:space="preserve">, γιατί η </w:t>
      </w:r>
      <w:r w:rsidR="00336E5F" w:rsidRPr="00411302">
        <w:rPr>
          <w:rFonts w:ascii="Arial" w:hAnsi="Arial" w:cs="Arial"/>
          <w:lang w:val="el-GR"/>
        </w:rPr>
        <w:t>προστασία της διανοητικής ιδιοκτησίας δεν αποτελεί ένα γραφειοκρατικό λειτούργημα. Είναι ένα στρατηγικό, επιτακτικό πρόσταγμα. Στέκεται ως θεματοφύλακας της καινοτομίας,</w:t>
      </w:r>
      <w:r w:rsidR="002C28FA" w:rsidRPr="00411302">
        <w:rPr>
          <w:rFonts w:ascii="Arial" w:hAnsi="Arial" w:cs="Arial"/>
          <w:lang w:val="el-GR"/>
        </w:rPr>
        <w:t xml:space="preserve"> </w:t>
      </w:r>
      <w:r w:rsidR="00336E5F" w:rsidRPr="00411302">
        <w:rPr>
          <w:rFonts w:ascii="Arial" w:hAnsi="Arial" w:cs="Arial"/>
          <w:lang w:val="el-GR"/>
        </w:rPr>
        <w:t>υποστηρίζει την επιχειρηματικότητα και προασπίζει τους καταναλωτές»</w:t>
      </w:r>
      <w:r w:rsidR="002C28FA" w:rsidRPr="00411302">
        <w:rPr>
          <w:rFonts w:ascii="Arial" w:hAnsi="Arial" w:cs="Arial"/>
          <w:lang w:val="el-GR"/>
        </w:rPr>
        <w:t>.</w:t>
      </w:r>
    </w:p>
    <w:p w14:paraId="36423C9D" w14:textId="77777777" w:rsidR="00746E7E" w:rsidRPr="00411302" w:rsidRDefault="00746E7E" w:rsidP="005534C0">
      <w:pPr>
        <w:pStyle w:val="Web"/>
        <w:spacing w:before="0" w:beforeAutospacing="0" w:after="0" w:afterAutospacing="0"/>
        <w:textAlignment w:val="baseline"/>
        <w:rPr>
          <w:rFonts w:ascii="Arial" w:hAnsi="Arial" w:cs="Arial"/>
          <w:lang w:val="el-GR"/>
        </w:rPr>
      </w:pPr>
    </w:p>
    <w:p w14:paraId="5CC2BCBA" w14:textId="77777777" w:rsidR="00E27C2A" w:rsidRDefault="005534C0" w:rsidP="009D4A8B">
      <w:pPr>
        <w:spacing w:after="0" w:line="240" w:lineRule="auto"/>
        <w:jc w:val="both"/>
        <w:rPr>
          <w:rFonts w:ascii="Arial" w:eastAsia="Times New Roman" w:hAnsi="Arial" w:cs="Arial"/>
          <w:sz w:val="24"/>
          <w:szCs w:val="24"/>
        </w:rPr>
      </w:pPr>
      <w:r w:rsidRPr="00411302">
        <w:rPr>
          <w:rFonts w:ascii="Arial" w:hAnsi="Arial" w:cs="Arial"/>
          <w:b/>
          <w:bCs/>
          <w:sz w:val="24"/>
          <w:szCs w:val="24"/>
        </w:rPr>
        <w:t xml:space="preserve">Ο Διευθυντής  της </w:t>
      </w:r>
      <w:proofErr w:type="spellStart"/>
      <w:r w:rsidRPr="00411302">
        <w:rPr>
          <w:rFonts w:ascii="Arial" w:hAnsi="Arial" w:cs="Arial"/>
          <w:b/>
          <w:bCs/>
          <w:sz w:val="24"/>
          <w:szCs w:val="24"/>
        </w:rPr>
        <w:t>Διυπηρεσιακή</w:t>
      </w:r>
      <w:proofErr w:type="spellEnd"/>
      <w:r w:rsidRPr="00411302">
        <w:rPr>
          <w:rFonts w:ascii="Arial" w:hAnsi="Arial" w:cs="Arial"/>
          <w:b/>
          <w:bCs/>
          <w:sz w:val="24"/>
          <w:szCs w:val="24"/>
        </w:rPr>
        <w:t xml:space="preserve"> Μονάδα Ελέγχου Αγοράς (</w:t>
      </w:r>
      <w:r w:rsidRPr="00411302">
        <w:rPr>
          <w:rFonts w:ascii="Arial" w:hAnsi="Arial" w:cs="Arial"/>
          <w:sz w:val="24"/>
          <w:szCs w:val="24"/>
        </w:rPr>
        <w:t>ΔΙΜΕΑ</w:t>
      </w:r>
      <w:r w:rsidRPr="00411302">
        <w:rPr>
          <w:rFonts w:ascii="Arial" w:hAnsi="Arial" w:cs="Arial"/>
          <w:b/>
          <w:bCs/>
          <w:sz w:val="24"/>
          <w:szCs w:val="24"/>
        </w:rPr>
        <w:t xml:space="preserve">)  Σπύρος Περιστέρης </w:t>
      </w:r>
      <w:r w:rsidR="009D4A8B" w:rsidRPr="00411302">
        <w:rPr>
          <w:rFonts w:ascii="Arial" w:hAnsi="Arial" w:cs="Arial"/>
          <w:sz w:val="24"/>
          <w:szCs w:val="24"/>
        </w:rPr>
        <w:t>έκανε αναφορά για</w:t>
      </w:r>
      <w:r w:rsidR="009D4A8B" w:rsidRPr="00411302">
        <w:rPr>
          <w:rFonts w:ascii="Arial" w:hAnsi="Arial" w:cs="Arial"/>
          <w:b/>
          <w:bCs/>
          <w:sz w:val="24"/>
          <w:szCs w:val="24"/>
        </w:rPr>
        <w:t xml:space="preserve"> </w:t>
      </w:r>
      <w:r w:rsidR="009D4A8B" w:rsidRPr="00411302">
        <w:rPr>
          <w:rFonts w:ascii="Arial" w:eastAsia="Times New Roman" w:hAnsi="Arial" w:cs="Arial"/>
          <w:sz w:val="24"/>
          <w:szCs w:val="24"/>
        </w:rPr>
        <w:t xml:space="preserve">ένα νέο  εργαλείο που έρχεται να προστεθεί στη φαρέτρα με τα όπλα της ΔΙΜΕΑ για την εποπτεία των ηλεκτρονικών καταστημάτων, το οποίο ονομάζεται </w:t>
      </w:r>
      <w:r w:rsidR="009D4A8B" w:rsidRPr="00411302">
        <w:rPr>
          <w:rFonts w:ascii="Arial" w:eastAsia="Times New Roman" w:hAnsi="Arial" w:cs="Arial"/>
          <w:b/>
          <w:bCs/>
          <w:sz w:val="24"/>
          <w:szCs w:val="24"/>
        </w:rPr>
        <w:t xml:space="preserve">«ΝΕΜΕΣΙΣ», </w:t>
      </w:r>
      <w:r w:rsidR="009D4A8B" w:rsidRPr="00411302">
        <w:rPr>
          <w:rFonts w:ascii="Arial" w:eastAsia="Times New Roman" w:hAnsi="Arial" w:cs="Arial"/>
          <w:sz w:val="24"/>
          <w:szCs w:val="24"/>
        </w:rPr>
        <w:t>και συμπλήρωσε</w:t>
      </w:r>
      <w:r w:rsidR="009D4A8B" w:rsidRPr="00411302">
        <w:rPr>
          <w:rFonts w:ascii="Arial" w:eastAsia="Times New Roman" w:hAnsi="Arial" w:cs="Arial"/>
          <w:b/>
          <w:bCs/>
          <w:sz w:val="24"/>
          <w:szCs w:val="24"/>
        </w:rPr>
        <w:t xml:space="preserve"> </w:t>
      </w:r>
      <w:r w:rsidR="009D4A8B" w:rsidRPr="00411302">
        <w:rPr>
          <w:rFonts w:ascii="Arial" w:eastAsia="Times New Roman" w:hAnsi="Arial" w:cs="Arial"/>
          <w:sz w:val="24"/>
          <w:szCs w:val="24"/>
        </w:rPr>
        <w:t xml:space="preserve">«Με το εργαλείο αυτό, με τις κατάλληλες νομοθετικές ρυθμίσεις και σε συνεργασία με τους </w:t>
      </w:r>
      <w:proofErr w:type="spellStart"/>
      <w:r w:rsidR="009D4A8B" w:rsidRPr="00411302">
        <w:rPr>
          <w:rFonts w:ascii="Arial" w:eastAsia="Times New Roman" w:hAnsi="Arial" w:cs="Arial"/>
          <w:sz w:val="24"/>
          <w:szCs w:val="24"/>
        </w:rPr>
        <w:t>παρόχους</w:t>
      </w:r>
      <w:proofErr w:type="spellEnd"/>
      <w:r w:rsidR="009D4A8B" w:rsidRPr="00411302">
        <w:rPr>
          <w:rFonts w:ascii="Arial" w:eastAsia="Times New Roman" w:hAnsi="Arial" w:cs="Arial"/>
          <w:sz w:val="24"/>
          <w:szCs w:val="24"/>
        </w:rPr>
        <w:t xml:space="preserve"> </w:t>
      </w:r>
      <w:proofErr w:type="spellStart"/>
      <w:r w:rsidR="009D4A8B" w:rsidRPr="00411302">
        <w:rPr>
          <w:rFonts w:ascii="Arial" w:eastAsia="Times New Roman" w:hAnsi="Arial" w:cs="Arial"/>
          <w:sz w:val="24"/>
          <w:szCs w:val="24"/>
        </w:rPr>
        <w:t>domains</w:t>
      </w:r>
      <w:proofErr w:type="spellEnd"/>
      <w:r w:rsidR="00F75976" w:rsidRPr="00411302">
        <w:rPr>
          <w:rFonts w:ascii="Arial" w:eastAsia="Times New Roman" w:hAnsi="Arial" w:cs="Arial"/>
          <w:sz w:val="24"/>
          <w:szCs w:val="24"/>
        </w:rPr>
        <w:t>,</w:t>
      </w:r>
      <w:r w:rsidR="009D4A8B" w:rsidRPr="00411302">
        <w:rPr>
          <w:rFonts w:ascii="Arial" w:eastAsia="Times New Roman" w:hAnsi="Arial" w:cs="Arial"/>
          <w:sz w:val="24"/>
          <w:szCs w:val="24"/>
        </w:rPr>
        <w:t xml:space="preserve">  </w:t>
      </w:r>
      <w:r w:rsidR="009D4A8B" w:rsidRPr="00411302">
        <w:rPr>
          <w:rFonts w:ascii="Arial" w:eastAsia="Times New Roman" w:hAnsi="Arial" w:cs="Arial"/>
          <w:b/>
          <w:bCs/>
          <w:sz w:val="24"/>
          <w:szCs w:val="24"/>
        </w:rPr>
        <w:t>θα ελέγχεται η νομιμότητα των ηλεκτρονικών καταστημάτων ως προς την πληρότητα των υποχρεωτικά παρεχόμενων γενικών πληροφοριών του άρθρου 4 του Π.Δ. 131/2003 (Α’ 116).</w:t>
      </w:r>
      <w:r w:rsidR="009D4A8B" w:rsidRPr="00411302">
        <w:rPr>
          <w:rFonts w:ascii="Arial" w:eastAsia="Times New Roman" w:hAnsi="Arial" w:cs="Arial"/>
          <w:sz w:val="24"/>
          <w:szCs w:val="24"/>
        </w:rPr>
        <w:t xml:space="preserve"> </w:t>
      </w:r>
    </w:p>
    <w:p w14:paraId="651A5BC4" w14:textId="77777777" w:rsidR="00E27C2A" w:rsidRDefault="00E27C2A" w:rsidP="009D4A8B">
      <w:pPr>
        <w:spacing w:after="0" w:line="240" w:lineRule="auto"/>
        <w:jc w:val="both"/>
        <w:rPr>
          <w:rFonts w:ascii="Arial" w:eastAsia="Times New Roman" w:hAnsi="Arial" w:cs="Arial"/>
          <w:sz w:val="24"/>
          <w:szCs w:val="24"/>
        </w:rPr>
      </w:pPr>
    </w:p>
    <w:p w14:paraId="59A08278" w14:textId="77777777" w:rsidR="00A9432F" w:rsidRDefault="00A9432F" w:rsidP="009D4A8B">
      <w:pPr>
        <w:spacing w:after="0" w:line="240" w:lineRule="auto"/>
        <w:jc w:val="both"/>
        <w:rPr>
          <w:rFonts w:ascii="Arial" w:eastAsia="Times New Roman" w:hAnsi="Arial" w:cs="Arial"/>
          <w:sz w:val="24"/>
          <w:szCs w:val="24"/>
        </w:rPr>
      </w:pPr>
    </w:p>
    <w:p w14:paraId="67E3107E" w14:textId="77777777" w:rsidR="00A9432F" w:rsidRDefault="00A9432F" w:rsidP="009D4A8B">
      <w:pPr>
        <w:spacing w:after="0" w:line="240" w:lineRule="auto"/>
        <w:jc w:val="both"/>
        <w:rPr>
          <w:rFonts w:ascii="Arial" w:eastAsia="Times New Roman" w:hAnsi="Arial" w:cs="Arial"/>
          <w:sz w:val="24"/>
          <w:szCs w:val="24"/>
        </w:rPr>
      </w:pPr>
    </w:p>
    <w:p w14:paraId="7727BE3D" w14:textId="7DBA1C78" w:rsidR="009D4A8B" w:rsidRPr="00411302" w:rsidRDefault="009D4A8B" w:rsidP="009D4A8B">
      <w:pPr>
        <w:spacing w:after="0" w:line="240" w:lineRule="auto"/>
        <w:jc w:val="both"/>
        <w:rPr>
          <w:rFonts w:ascii="Arial" w:eastAsia="Times New Roman" w:hAnsi="Arial" w:cs="Arial"/>
          <w:sz w:val="24"/>
          <w:szCs w:val="24"/>
        </w:rPr>
      </w:pPr>
      <w:r w:rsidRPr="00411302">
        <w:rPr>
          <w:rFonts w:ascii="Arial" w:eastAsia="Times New Roman" w:hAnsi="Arial" w:cs="Arial"/>
          <w:sz w:val="24"/>
          <w:szCs w:val="24"/>
        </w:rPr>
        <w:lastRenderedPageBreak/>
        <w:t xml:space="preserve">Μέσω του εργαλείου αυτού θα παρέχονται με τις κατάλληλες δικλείδες ασφάλεια τα </w:t>
      </w:r>
      <w:r w:rsidRPr="00411302">
        <w:rPr>
          <w:rFonts w:ascii="Arial" w:eastAsia="Times New Roman" w:hAnsi="Arial" w:cs="Arial"/>
          <w:b/>
          <w:bCs/>
          <w:sz w:val="24"/>
          <w:szCs w:val="24"/>
        </w:rPr>
        <w:t>Σήματα Διαφάνειας</w:t>
      </w:r>
      <w:r w:rsidRPr="00411302">
        <w:rPr>
          <w:rFonts w:ascii="Arial" w:eastAsia="Times New Roman" w:hAnsi="Arial" w:cs="Arial"/>
          <w:sz w:val="24"/>
          <w:szCs w:val="24"/>
        </w:rPr>
        <w:t xml:space="preserve"> τα οποία θα στοχεύουν στον έλεγχο και στην ασφάλεια των ηλεκτρονικών συναλλαγών μεταξύ της επιχείρησης και των καταναλωτών. Επίσης, με τη βοήθεια ακόμα και της ΑΙ θα εντοπίζονται και τα </w:t>
      </w:r>
      <w:proofErr w:type="spellStart"/>
      <w:r w:rsidRPr="00411302">
        <w:rPr>
          <w:rFonts w:ascii="Arial" w:eastAsia="Times New Roman" w:hAnsi="Arial" w:cs="Arial"/>
          <w:sz w:val="24"/>
          <w:szCs w:val="24"/>
        </w:rPr>
        <w:t>απομιμητικά</w:t>
      </w:r>
      <w:proofErr w:type="spellEnd"/>
      <w:r w:rsidRPr="00411302">
        <w:rPr>
          <w:rFonts w:ascii="Arial" w:eastAsia="Times New Roman" w:hAnsi="Arial" w:cs="Arial"/>
          <w:sz w:val="24"/>
          <w:szCs w:val="24"/>
        </w:rPr>
        <w:t xml:space="preserve"> προϊόντα τα οποία πωλούνται κατά κόρο στα καταστήματα αυτά πολλές φορές ως αυθεντικά,  ξεγελώντας τους καταναλωτές και θέτοντας την υγεία και την ασφάλεια τους σε κίνδυνο». </w:t>
      </w:r>
    </w:p>
    <w:p w14:paraId="1394DC7F" w14:textId="4ABA184E" w:rsidR="009D4A8B" w:rsidRPr="00411302" w:rsidRDefault="009D4A8B" w:rsidP="009D4A8B">
      <w:pPr>
        <w:spacing w:after="0" w:line="240" w:lineRule="auto"/>
        <w:jc w:val="both"/>
        <w:rPr>
          <w:rFonts w:ascii="Arial" w:eastAsia="Times New Roman" w:hAnsi="Arial" w:cs="Arial"/>
          <w:sz w:val="24"/>
          <w:szCs w:val="24"/>
        </w:rPr>
      </w:pPr>
    </w:p>
    <w:p w14:paraId="715E79DC" w14:textId="37F09AE6" w:rsidR="00A8475D" w:rsidRPr="00411302" w:rsidRDefault="00A8475D" w:rsidP="00A8475D">
      <w:pPr>
        <w:rPr>
          <w:rFonts w:ascii="Arial" w:hAnsi="Arial" w:cs="Arial"/>
          <w:sz w:val="24"/>
          <w:szCs w:val="24"/>
        </w:rPr>
      </w:pPr>
      <w:r w:rsidRPr="00411302">
        <w:rPr>
          <w:rFonts w:ascii="Arial" w:hAnsi="Arial" w:cs="Arial"/>
          <w:sz w:val="24"/>
          <w:szCs w:val="24"/>
        </w:rPr>
        <w:t>Ο κ. Περιστέρης παρουσίαση δεδομένα σχετικά με τις δράσεις επιβολής του νόμου, αναδεικνύοντας τη σημασία τους για την οικονομία, την ασφάλεια και την υγεία των καταναλωτών, αλλά και του ευρύτερου κοινού στην Ελλάδα.</w:t>
      </w:r>
    </w:p>
    <w:p w14:paraId="30A21A29" w14:textId="596BF878" w:rsidR="007E7D40" w:rsidRPr="00411302" w:rsidRDefault="00A8475D" w:rsidP="00A8475D">
      <w:pPr>
        <w:jc w:val="both"/>
        <w:rPr>
          <w:rFonts w:ascii="Arial" w:hAnsi="Arial" w:cs="Arial"/>
          <w:b/>
          <w:bCs/>
          <w:sz w:val="24"/>
          <w:szCs w:val="24"/>
        </w:rPr>
      </w:pPr>
      <w:r w:rsidRPr="00411302">
        <w:rPr>
          <w:rFonts w:ascii="Arial" w:hAnsi="Arial" w:cs="Arial"/>
          <w:sz w:val="24"/>
          <w:szCs w:val="24"/>
        </w:rPr>
        <w:t xml:space="preserve">Συγκεκριμένα, </w:t>
      </w:r>
      <w:r w:rsidR="0037366F" w:rsidRPr="00411302">
        <w:rPr>
          <w:rFonts w:ascii="Arial" w:hAnsi="Arial" w:cs="Arial"/>
          <w:color w:val="000000"/>
          <w:sz w:val="24"/>
          <w:szCs w:val="24"/>
          <w:lang w:eastAsia="el-GR"/>
        </w:rPr>
        <w:t xml:space="preserve">από 01.01-2025 έως και 08-06-2025, έχουν πραγματοποιηθεί </w:t>
      </w:r>
      <w:r w:rsidR="0037366F" w:rsidRPr="00411302">
        <w:rPr>
          <w:rFonts w:ascii="Arial" w:hAnsi="Arial" w:cs="Arial"/>
          <w:b/>
          <w:bCs/>
          <w:color w:val="000000"/>
          <w:sz w:val="24"/>
          <w:szCs w:val="24"/>
          <w:lang w:eastAsia="el-GR"/>
        </w:rPr>
        <w:t>11.437 έλεγχοι</w:t>
      </w:r>
      <w:r w:rsidR="0037366F" w:rsidRPr="00411302">
        <w:rPr>
          <w:rFonts w:ascii="Arial" w:hAnsi="Arial" w:cs="Arial"/>
          <w:color w:val="000000"/>
          <w:sz w:val="24"/>
          <w:szCs w:val="24"/>
          <w:lang w:eastAsia="el-GR"/>
        </w:rPr>
        <w:t xml:space="preserve">, έχουν γίνει </w:t>
      </w:r>
      <w:r w:rsidR="0037366F" w:rsidRPr="00411302">
        <w:rPr>
          <w:rFonts w:ascii="Arial" w:hAnsi="Arial" w:cs="Arial"/>
          <w:b/>
          <w:bCs/>
          <w:color w:val="000000"/>
          <w:sz w:val="24"/>
          <w:szCs w:val="24"/>
          <w:lang w:eastAsia="el-GR"/>
        </w:rPr>
        <w:t>721 παραβάσεις</w:t>
      </w:r>
      <w:r w:rsidR="0037366F" w:rsidRPr="00411302">
        <w:rPr>
          <w:rFonts w:ascii="Arial" w:hAnsi="Arial" w:cs="Arial"/>
          <w:color w:val="000000"/>
          <w:sz w:val="24"/>
          <w:szCs w:val="24"/>
          <w:lang w:eastAsia="el-GR"/>
        </w:rPr>
        <w:t xml:space="preserve">, ενώ έχουν επιδοθεί </w:t>
      </w:r>
      <w:r w:rsidR="0037366F" w:rsidRPr="00411302">
        <w:rPr>
          <w:rFonts w:ascii="Arial" w:hAnsi="Arial" w:cs="Arial"/>
          <w:b/>
          <w:bCs/>
          <w:color w:val="000000"/>
          <w:sz w:val="24"/>
          <w:szCs w:val="24"/>
          <w:lang w:eastAsia="el-GR"/>
        </w:rPr>
        <w:t>πρόστιμα αξίας 2.098.040 €.</w:t>
      </w:r>
      <w:r w:rsidR="0037366F" w:rsidRPr="00411302">
        <w:rPr>
          <w:rFonts w:ascii="Arial" w:hAnsi="Arial" w:cs="Arial"/>
          <w:sz w:val="24"/>
          <w:szCs w:val="24"/>
        </w:rPr>
        <w:t xml:space="preserve"> Π</w:t>
      </w:r>
      <w:r w:rsidR="007E7D40" w:rsidRPr="00411302">
        <w:rPr>
          <w:rFonts w:ascii="Arial" w:hAnsi="Arial" w:cs="Arial"/>
          <w:sz w:val="24"/>
          <w:szCs w:val="24"/>
        </w:rPr>
        <w:t>αράλληλα ελέγχονται και τα ηλεκτρονικά καταστήματα</w:t>
      </w:r>
      <w:r w:rsidR="00DB69BB" w:rsidRPr="00411302">
        <w:rPr>
          <w:rFonts w:ascii="Arial" w:hAnsi="Arial" w:cs="Arial"/>
          <w:sz w:val="24"/>
          <w:szCs w:val="24"/>
        </w:rPr>
        <w:t xml:space="preserve">, </w:t>
      </w:r>
      <w:r w:rsidR="00004752" w:rsidRPr="00411302">
        <w:rPr>
          <w:rFonts w:ascii="Arial" w:hAnsi="Arial" w:cs="Arial"/>
          <w:color w:val="000000"/>
          <w:sz w:val="24"/>
          <w:szCs w:val="24"/>
          <w:lang w:eastAsia="el-GR"/>
        </w:rPr>
        <w:t xml:space="preserve">από 1/1/2025 </w:t>
      </w:r>
      <w:r w:rsidR="00DB69BB" w:rsidRPr="00411302">
        <w:rPr>
          <w:rFonts w:ascii="Arial" w:hAnsi="Arial" w:cs="Arial"/>
          <w:color w:val="000000"/>
          <w:sz w:val="24"/>
          <w:szCs w:val="24"/>
          <w:lang w:eastAsia="el-GR"/>
        </w:rPr>
        <w:t>έως</w:t>
      </w:r>
      <w:r w:rsidR="00004752" w:rsidRPr="00411302">
        <w:rPr>
          <w:rFonts w:ascii="Arial" w:hAnsi="Arial" w:cs="Arial"/>
          <w:color w:val="000000"/>
          <w:sz w:val="24"/>
          <w:szCs w:val="24"/>
          <w:lang w:eastAsia="el-GR"/>
        </w:rPr>
        <w:t xml:space="preserve"> 08/06/2025 έχουν ελεγχθεί </w:t>
      </w:r>
      <w:r w:rsidR="00004752" w:rsidRPr="00411302">
        <w:rPr>
          <w:rFonts w:ascii="Arial" w:hAnsi="Arial" w:cs="Arial"/>
          <w:b/>
          <w:bCs/>
          <w:color w:val="000000"/>
          <w:sz w:val="24"/>
          <w:szCs w:val="24"/>
          <w:lang w:eastAsia="el-GR"/>
        </w:rPr>
        <w:t>631 e-shops</w:t>
      </w:r>
      <w:r w:rsidR="00004752" w:rsidRPr="00411302">
        <w:rPr>
          <w:rFonts w:ascii="Arial" w:hAnsi="Arial" w:cs="Arial"/>
          <w:color w:val="000000"/>
          <w:sz w:val="24"/>
          <w:szCs w:val="24"/>
          <w:lang w:eastAsia="el-GR"/>
        </w:rPr>
        <w:t xml:space="preserve"> και έχουν </w:t>
      </w:r>
      <w:r w:rsidR="00004752" w:rsidRPr="00411302">
        <w:rPr>
          <w:rFonts w:ascii="Arial" w:hAnsi="Arial" w:cs="Arial"/>
          <w:b/>
          <w:bCs/>
          <w:color w:val="000000"/>
          <w:sz w:val="24"/>
          <w:szCs w:val="24"/>
          <w:lang w:eastAsia="el-GR"/>
        </w:rPr>
        <w:t>διαγραφεί 39 σελίδες</w:t>
      </w:r>
      <w:r w:rsidR="0037366F" w:rsidRPr="00411302">
        <w:rPr>
          <w:rFonts w:ascii="Arial" w:hAnsi="Arial" w:cs="Arial"/>
          <w:b/>
          <w:bCs/>
          <w:color w:val="000000"/>
          <w:sz w:val="24"/>
          <w:szCs w:val="24"/>
          <w:lang w:eastAsia="el-GR"/>
        </w:rPr>
        <w:t>.</w:t>
      </w:r>
    </w:p>
    <w:p w14:paraId="3A9568DF" w14:textId="3179C238" w:rsidR="00F315D1" w:rsidRPr="00411302" w:rsidRDefault="005E487F" w:rsidP="00F315D1">
      <w:pPr>
        <w:jc w:val="both"/>
        <w:rPr>
          <w:rFonts w:ascii="Arial" w:eastAsia="Times New Roman" w:hAnsi="Arial" w:cs="Arial"/>
          <w:sz w:val="24"/>
          <w:szCs w:val="24"/>
        </w:rPr>
      </w:pPr>
      <w:r w:rsidRPr="00411302">
        <w:rPr>
          <w:rFonts w:ascii="Arial" w:hAnsi="Arial" w:cs="Arial"/>
          <w:sz w:val="24"/>
          <w:szCs w:val="24"/>
        </w:rPr>
        <w:t>Οι</w:t>
      </w:r>
      <w:r w:rsidR="00AB1C9E" w:rsidRPr="00411302">
        <w:rPr>
          <w:rFonts w:ascii="Arial" w:hAnsi="Arial" w:cs="Arial"/>
          <w:sz w:val="24"/>
          <w:szCs w:val="24"/>
        </w:rPr>
        <w:t xml:space="preserve"> </w:t>
      </w:r>
      <w:r w:rsidRPr="00411302">
        <w:rPr>
          <w:rFonts w:ascii="Arial" w:hAnsi="Arial" w:cs="Arial"/>
          <w:sz w:val="24"/>
          <w:szCs w:val="24"/>
        </w:rPr>
        <w:t xml:space="preserve">παριστάμενοι σύνεδροι είχαν, επίσης, τη μοναδική ευκαιρία να </w:t>
      </w:r>
      <w:r w:rsidR="002D17DB" w:rsidRPr="00411302">
        <w:rPr>
          <w:rFonts w:ascii="Arial" w:hAnsi="Arial" w:cs="Arial"/>
          <w:sz w:val="24"/>
          <w:szCs w:val="24"/>
        </w:rPr>
        <w:t xml:space="preserve"> </w:t>
      </w:r>
      <w:r w:rsidR="00333B4B" w:rsidRPr="00411302">
        <w:rPr>
          <w:rFonts w:ascii="Arial" w:hAnsi="Arial" w:cs="Arial"/>
          <w:sz w:val="24"/>
          <w:szCs w:val="24"/>
        </w:rPr>
        <w:t>παρακολουθήσουν</w:t>
      </w:r>
      <w:r w:rsidR="002D17DB" w:rsidRPr="00411302">
        <w:rPr>
          <w:rFonts w:ascii="Arial" w:hAnsi="Arial" w:cs="Arial"/>
          <w:sz w:val="24"/>
          <w:szCs w:val="24"/>
        </w:rPr>
        <w:t xml:space="preserve"> </w:t>
      </w:r>
      <w:r w:rsidR="00A129CF" w:rsidRPr="00411302">
        <w:rPr>
          <w:rFonts w:ascii="Arial" w:hAnsi="Arial" w:cs="Arial"/>
          <w:sz w:val="24"/>
          <w:szCs w:val="24"/>
        </w:rPr>
        <w:t xml:space="preserve">μία </w:t>
      </w:r>
      <w:r w:rsidR="00A07614" w:rsidRPr="00411302">
        <w:rPr>
          <w:rFonts w:ascii="Arial" w:hAnsi="Arial" w:cs="Arial"/>
          <w:sz w:val="24"/>
          <w:szCs w:val="24"/>
        </w:rPr>
        <w:t>ζωντανή</w:t>
      </w:r>
      <w:r w:rsidR="00333B4B" w:rsidRPr="00411302">
        <w:rPr>
          <w:rFonts w:ascii="Arial" w:hAnsi="Arial" w:cs="Arial"/>
          <w:sz w:val="24"/>
          <w:szCs w:val="24"/>
        </w:rPr>
        <w:t xml:space="preserve"> </w:t>
      </w:r>
      <w:r w:rsidR="00A07614" w:rsidRPr="00411302">
        <w:rPr>
          <w:rFonts w:ascii="Arial" w:hAnsi="Arial" w:cs="Arial"/>
          <w:sz w:val="24"/>
          <w:szCs w:val="24"/>
        </w:rPr>
        <w:t xml:space="preserve">επίδειξη </w:t>
      </w:r>
      <w:r w:rsidR="002D17DB" w:rsidRPr="00411302">
        <w:rPr>
          <w:rFonts w:ascii="Arial" w:hAnsi="Arial" w:cs="Arial"/>
          <w:sz w:val="24"/>
          <w:szCs w:val="24"/>
        </w:rPr>
        <w:t xml:space="preserve">του γνωστού σχεδιαστή </w:t>
      </w:r>
      <w:r w:rsidR="002D17DB" w:rsidRPr="004E3A8B">
        <w:rPr>
          <w:rFonts w:ascii="Arial" w:hAnsi="Arial" w:cs="Arial"/>
          <w:b/>
          <w:bCs/>
          <w:sz w:val="24"/>
          <w:szCs w:val="24"/>
        </w:rPr>
        <w:t>JOHN PAN</w:t>
      </w:r>
      <w:r w:rsidR="002D17DB" w:rsidRPr="00411302">
        <w:rPr>
          <w:rFonts w:ascii="Arial" w:hAnsi="Arial" w:cs="Arial"/>
          <w:sz w:val="24"/>
          <w:szCs w:val="24"/>
        </w:rPr>
        <w:t xml:space="preserve">, με τίτλο </w:t>
      </w:r>
      <w:r w:rsidR="002D17DB" w:rsidRPr="00411302">
        <w:rPr>
          <w:rFonts w:ascii="Arial" w:hAnsi="Arial" w:cs="Arial"/>
          <w:b/>
          <w:bCs/>
          <w:color w:val="FF0000"/>
          <w:sz w:val="24"/>
          <w:szCs w:val="24"/>
        </w:rPr>
        <w:t>ORIGINAL:</w:t>
      </w:r>
      <w:r w:rsidR="00333B4B" w:rsidRPr="00411302">
        <w:rPr>
          <w:rFonts w:ascii="Arial" w:hAnsi="Arial" w:cs="Arial"/>
          <w:b/>
          <w:bCs/>
          <w:color w:val="FF0000"/>
          <w:sz w:val="24"/>
          <w:szCs w:val="24"/>
        </w:rPr>
        <w:t xml:space="preserve"> </w:t>
      </w:r>
      <w:r w:rsidR="002D17DB" w:rsidRPr="00411302">
        <w:rPr>
          <w:rFonts w:ascii="Arial" w:hAnsi="Arial" w:cs="Arial"/>
          <w:b/>
          <w:bCs/>
          <w:color w:val="FF0000"/>
          <w:sz w:val="24"/>
          <w:szCs w:val="24"/>
        </w:rPr>
        <w:t xml:space="preserve">A </w:t>
      </w:r>
      <w:proofErr w:type="spellStart"/>
      <w:r w:rsidR="002D17DB" w:rsidRPr="00411302">
        <w:rPr>
          <w:rFonts w:ascii="Arial" w:hAnsi="Arial" w:cs="Arial"/>
          <w:b/>
          <w:bCs/>
          <w:color w:val="FF0000"/>
          <w:sz w:val="24"/>
          <w:szCs w:val="24"/>
        </w:rPr>
        <w:t>Choreographic</w:t>
      </w:r>
      <w:proofErr w:type="spellEnd"/>
      <w:r w:rsidR="002D17DB" w:rsidRPr="00411302">
        <w:rPr>
          <w:rFonts w:ascii="Arial" w:hAnsi="Arial" w:cs="Arial"/>
          <w:b/>
          <w:bCs/>
          <w:color w:val="FF0000"/>
          <w:sz w:val="24"/>
          <w:szCs w:val="24"/>
        </w:rPr>
        <w:t xml:space="preserve"> </w:t>
      </w:r>
      <w:proofErr w:type="spellStart"/>
      <w:r w:rsidR="002D17DB" w:rsidRPr="00411302">
        <w:rPr>
          <w:rFonts w:ascii="Arial" w:hAnsi="Arial" w:cs="Arial"/>
          <w:b/>
          <w:bCs/>
          <w:color w:val="FF0000"/>
          <w:sz w:val="24"/>
          <w:szCs w:val="24"/>
        </w:rPr>
        <w:t>Manifesto</w:t>
      </w:r>
      <w:proofErr w:type="spellEnd"/>
      <w:r w:rsidRPr="00411302">
        <w:rPr>
          <w:rFonts w:ascii="Arial" w:hAnsi="Arial" w:cs="Arial"/>
          <w:b/>
          <w:bCs/>
          <w:color w:val="FF0000"/>
          <w:sz w:val="24"/>
          <w:szCs w:val="24"/>
        </w:rPr>
        <w:t xml:space="preserve">. </w:t>
      </w:r>
      <w:r w:rsidRPr="00411302">
        <w:rPr>
          <w:rFonts w:ascii="Arial" w:hAnsi="Arial" w:cs="Arial"/>
          <w:sz w:val="24"/>
          <w:szCs w:val="24"/>
        </w:rPr>
        <w:t>Επαγγελματίες χορευτές</w:t>
      </w:r>
      <w:r w:rsidRPr="00411302">
        <w:rPr>
          <w:rFonts w:ascii="Arial" w:hAnsi="Arial" w:cs="Arial"/>
          <w:b/>
          <w:bCs/>
          <w:sz w:val="24"/>
          <w:szCs w:val="24"/>
        </w:rPr>
        <w:t xml:space="preserve">  </w:t>
      </w:r>
      <w:r w:rsidRPr="00411302">
        <w:rPr>
          <w:rFonts w:ascii="Arial" w:hAnsi="Arial" w:cs="Arial"/>
          <w:sz w:val="24"/>
          <w:szCs w:val="24"/>
        </w:rPr>
        <w:t>αποτύπω</w:t>
      </w:r>
      <w:r w:rsidR="00190793" w:rsidRPr="00411302">
        <w:rPr>
          <w:rFonts w:ascii="Arial" w:hAnsi="Arial" w:cs="Arial"/>
          <w:sz w:val="24"/>
          <w:szCs w:val="24"/>
        </w:rPr>
        <w:t>σαν</w:t>
      </w:r>
      <w:r w:rsidRPr="00411302">
        <w:rPr>
          <w:rFonts w:ascii="Arial" w:hAnsi="Arial" w:cs="Arial"/>
          <w:sz w:val="24"/>
          <w:szCs w:val="24"/>
        </w:rPr>
        <w:t xml:space="preserve"> μία χορογραφία </w:t>
      </w:r>
      <w:r w:rsidR="002D17DB" w:rsidRPr="00411302">
        <w:rPr>
          <w:rFonts w:ascii="Arial" w:hAnsi="Arial" w:cs="Arial"/>
          <w:sz w:val="24"/>
          <w:szCs w:val="24"/>
        </w:rPr>
        <w:t xml:space="preserve">με κατασχεμένα προϊόντα απομίμησης, </w:t>
      </w:r>
      <w:r w:rsidRPr="00411302">
        <w:rPr>
          <w:rFonts w:ascii="Arial" w:hAnsi="Arial" w:cs="Arial"/>
          <w:sz w:val="24"/>
          <w:szCs w:val="24"/>
        </w:rPr>
        <w:t xml:space="preserve">και </w:t>
      </w:r>
      <w:r w:rsidR="002D17DB" w:rsidRPr="00411302">
        <w:rPr>
          <w:rFonts w:ascii="Arial" w:hAnsi="Arial" w:cs="Arial"/>
          <w:sz w:val="24"/>
          <w:szCs w:val="24"/>
        </w:rPr>
        <w:t>παρο</w:t>
      </w:r>
      <w:r w:rsidRPr="00411302">
        <w:rPr>
          <w:rFonts w:ascii="Arial" w:hAnsi="Arial" w:cs="Arial"/>
          <w:sz w:val="24"/>
          <w:szCs w:val="24"/>
        </w:rPr>
        <w:t xml:space="preserve">υσίασαν </w:t>
      </w:r>
      <w:r w:rsidR="006B7272" w:rsidRPr="00411302">
        <w:rPr>
          <w:rFonts w:ascii="Arial" w:hAnsi="Arial" w:cs="Arial"/>
          <w:sz w:val="24"/>
          <w:szCs w:val="24"/>
        </w:rPr>
        <w:t xml:space="preserve">σε μορφή </w:t>
      </w:r>
      <w:r w:rsidR="002D17DB" w:rsidRPr="00411302">
        <w:rPr>
          <w:rFonts w:ascii="Arial" w:hAnsi="Arial" w:cs="Arial"/>
          <w:b/>
          <w:bCs/>
          <w:sz w:val="24"/>
          <w:szCs w:val="24"/>
        </w:rPr>
        <w:t xml:space="preserve">flash </w:t>
      </w:r>
      <w:proofErr w:type="spellStart"/>
      <w:r w:rsidR="002D17DB" w:rsidRPr="00411302">
        <w:rPr>
          <w:rFonts w:ascii="Arial" w:hAnsi="Arial" w:cs="Arial"/>
          <w:b/>
          <w:bCs/>
          <w:sz w:val="24"/>
          <w:szCs w:val="24"/>
        </w:rPr>
        <w:t>mob</w:t>
      </w:r>
      <w:proofErr w:type="spellEnd"/>
      <w:r w:rsidRPr="00411302">
        <w:rPr>
          <w:rFonts w:ascii="Arial" w:hAnsi="Arial" w:cs="Arial"/>
          <w:sz w:val="24"/>
          <w:szCs w:val="24"/>
        </w:rPr>
        <w:t xml:space="preserve"> μία </w:t>
      </w:r>
      <w:r w:rsidR="00313641" w:rsidRPr="00411302">
        <w:rPr>
          <w:rFonts w:ascii="Arial" w:hAnsi="Arial" w:cs="Arial"/>
          <w:sz w:val="24"/>
          <w:szCs w:val="24"/>
        </w:rPr>
        <w:t>εξομοίωση</w:t>
      </w:r>
      <w:r w:rsidRPr="00411302">
        <w:rPr>
          <w:rFonts w:ascii="Arial" w:hAnsi="Arial" w:cs="Arial"/>
          <w:sz w:val="24"/>
          <w:szCs w:val="24"/>
        </w:rPr>
        <w:t xml:space="preserve"> -</w:t>
      </w:r>
      <w:r w:rsidR="00313641" w:rsidRPr="00411302">
        <w:rPr>
          <w:rFonts w:ascii="Arial" w:hAnsi="Arial" w:cs="Arial"/>
          <w:sz w:val="24"/>
          <w:szCs w:val="24"/>
        </w:rPr>
        <w:t>σχεδόν αληθινή</w:t>
      </w:r>
      <w:r w:rsidRPr="00411302">
        <w:rPr>
          <w:rFonts w:ascii="Arial" w:hAnsi="Arial" w:cs="Arial"/>
          <w:sz w:val="24"/>
          <w:szCs w:val="24"/>
        </w:rPr>
        <w:t>-</w:t>
      </w:r>
      <w:r w:rsidR="00313641" w:rsidRPr="00411302">
        <w:rPr>
          <w:rFonts w:ascii="Arial" w:hAnsi="Arial" w:cs="Arial"/>
          <w:sz w:val="24"/>
          <w:szCs w:val="24"/>
        </w:rPr>
        <w:t xml:space="preserve"> </w:t>
      </w:r>
      <w:r w:rsidR="002D17DB" w:rsidRPr="00411302">
        <w:rPr>
          <w:rFonts w:ascii="Arial" w:hAnsi="Arial" w:cs="Arial"/>
          <w:sz w:val="24"/>
          <w:szCs w:val="24"/>
        </w:rPr>
        <w:t>καταστροφή</w:t>
      </w:r>
      <w:r w:rsidR="0027549F" w:rsidRPr="00411302">
        <w:rPr>
          <w:rFonts w:ascii="Arial" w:hAnsi="Arial" w:cs="Arial"/>
          <w:sz w:val="24"/>
          <w:szCs w:val="24"/>
        </w:rPr>
        <w:t>ς</w:t>
      </w:r>
      <w:r w:rsidR="002D17DB" w:rsidRPr="00411302">
        <w:rPr>
          <w:rFonts w:ascii="Arial" w:hAnsi="Arial" w:cs="Arial"/>
          <w:sz w:val="24"/>
          <w:szCs w:val="24"/>
        </w:rPr>
        <w:t xml:space="preserve"> προϊόντων απομίμησης</w:t>
      </w:r>
      <w:r w:rsidRPr="00411302">
        <w:rPr>
          <w:rFonts w:ascii="Arial" w:hAnsi="Arial" w:cs="Arial"/>
          <w:sz w:val="24"/>
          <w:szCs w:val="24"/>
        </w:rPr>
        <w:t xml:space="preserve"> </w:t>
      </w:r>
      <w:r w:rsidR="002D17DB" w:rsidRPr="00411302">
        <w:rPr>
          <w:rFonts w:ascii="Arial" w:hAnsi="Arial" w:cs="Arial"/>
          <w:sz w:val="24"/>
          <w:szCs w:val="24"/>
        </w:rPr>
        <w:t xml:space="preserve"> όπως γίνεται στις πραγματικές επιχειρήσεις</w:t>
      </w:r>
      <w:r w:rsidR="00313641" w:rsidRPr="00411302">
        <w:rPr>
          <w:rFonts w:ascii="Arial" w:hAnsi="Arial" w:cs="Arial"/>
          <w:sz w:val="24"/>
          <w:szCs w:val="24"/>
        </w:rPr>
        <w:t xml:space="preserve"> της ΔΙΜΕΑ</w:t>
      </w:r>
      <w:r w:rsidR="00C2403A" w:rsidRPr="00411302">
        <w:rPr>
          <w:rFonts w:ascii="Arial" w:hAnsi="Arial" w:cs="Arial"/>
          <w:sz w:val="24"/>
          <w:szCs w:val="24"/>
        </w:rPr>
        <w:t xml:space="preserve">. </w:t>
      </w:r>
      <w:r w:rsidR="007E6EC6" w:rsidRPr="00411302">
        <w:rPr>
          <w:rFonts w:ascii="Arial" w:hAnsi="Arial" w:cs="Arial"/>
          <w:sz w:val="24"/>
          <w:szCs w:val="24"/>
        </w:rPr>
        <w:t>Τη χορογραφία τους συνόδευσαν συνθήματα κατά της αντι</w:t>
      </w:r>
      <w:r w:rsidR="00F315D1" w:rsidRPr="00411302">
        <w:rPr>
          <w:rFonts w:ascii="Arial" w:eastAsia="Times New Roman" w:hAnsi="Arial" w:cs="Arial"/>
          <w:sz w:val="24"/>
          <w:szCs w:val="24"/>
        </w:rPr>
        <w:t xml:space="preserve">γραφής, υπέρ της αυθεντικής δημιουργικότητας και αξίας. </w:t>
      </w:r>
    </w:p>
    <w:p w14:paraId="009A7DE3" w14:textId="5E3560FB" w:rsidR="0031330D" w:rsidRPr="00576932" w:rsidRDefault="00472516" w:rsidP="002D17DB">
      <w:pPr>
        <w:jc w:val="both"/>
        <w:rPr>
          <w:rFonts w:ascii="Arial" w:hAnsi="Arial" w:cs="Arial"/>
          <w:sz w:val="24"/>
          <w:szCs w:val="24"/>
        </w:rPr>
      </w:pPr>
      <w:r w:rsidRPr="00576932">
        <w:rPr>
          <w:rFonts w:ascii="Arial" w:hAnsi="Arial" w:cs="Arial"/>
          <w:b/>
          <w:bCs/>
          <w:sz w:val="24"/>
          <w:szCs w:val="24"/>
        </w:rPr>
        <w:t>Φωτογραφίες</w:t>
      </w:r>
      <w:r w:rsidR="0072669F" w:rsidRPr="00576932">
        <w:rPr>
          <w:rFonts w:ascii="Arial" w:hAnsi="Arial" w:cs="Arial"/>
          <w:b/>
          <w:bCs/>
          <w:sz w:val="24"/>
          <w:szCs w:val="24"/>
        </w:rPr>
        <w:t>:</w:t>
      </w:r>
      <w:r w:rsidR="00625AFF" w:rsidRPr="00576932">
        <w:rPr>
          <w:rFonts w:ascii="Arial" w:hAnsi="Arial" w:cs="Arial"/>
          <w:sz w:val="24"/>
          <w:szCs w:val="24"/>
        </w:rPr>
        <w:t xml:space="preserve"> </w:t>
      </w:r>
      <w:hyperlink r:id="rId20" w:history="1">
        <w:r w:rsidR="00576932" w:rsidRPr="00B52C02">
          <w:rPr>
            <w:rStyle w:val="-"/>
            <w:rFonts w:ascii="Arial" w:hAnsi="Arial" w:cs="Arial"/>
            <w:sz w:val="24"/>
            <w:szCs w:val="24"/>
            <w:lang w:val="en-US"/>
          </w:rPr>
          <w:t>https</w:t>
        </w:r>
        <w:r w:rsidR="00576932" w:rsidRPr="00B52C02">
          <w:rPr>
            <w:rStyle w:val="-"/>
            <w:rFonts w:ascii="Arial" w:hAnsi="Arial" w:cs="Arial"/>
            <w:sz w:val="24"/>
            <w:szCs w:val="24"/>
          </w:rPr>
          <w:t>://</w:t>
        </w:r>
        <w:r w:rsidR="00576932" w:rsidRPr="00B52C02">
          <w:rPr>
            <w:rStyle w:val="-"/>
            <w:rFonts w:ascii="Arial" w:hAnsi="Arial" w:cs="Arial"/>
            <w:sz w:val="24"/>
            <w:szCs w:val="24"/>
            <w:lang w:val="en-US"/>
          </w:rPr>
          <w:t>we</w:t>
        </w:r>
        <w:r w:rsidR="00576932" w:rsidRPr="00B52C02">
          <w:rPr>
            <w:rStyle w:val="-"/>
            <w:rFonts w:ascii="Arial" w:hAnsi="Arial" w:cs="Arial"/>
            <w:sz w:val="24"/>
            <w:szCs w:val="24"/>
          </w:rPr>
          <w:t>.</w:t>
        </w:r>
        <w:proofErr w:type="spellStart"/>
        <w:r w:rsidR="00576932" w:rsidRPr="00B52C02">
          <w:rPr>
            <w:rStyle w:val="-"/>
            <w:rFonts w:ascii="Arial" w:hAnsi="Arial" w:cs="Arial"/>
            <w:sz w:val="24"/>
            <w:szCs w:val="24"/>
            <w:lang w:val="en-US"/>
          </w:rPr>
          <w:t>tl</w:t>
        </w:r>
        <w:proofErr w:type="spellEnd"/>
        <w:r w:rsidR="00576932" w:rsidRPr="00B52C02">
          <w:rPr>
            <w:rStyle w:val="-"/>
            <w:rFonts w:ascii="Arial" w:hAnsi="Arial" w:cs="Arial"/>
            <w:sz w:val="24"/>
            <w:szCs w:val="24"/>
          </w:rPr>
          <w:t>/</w:t>
        </w:r>
        <w:r w:rsidR="00576932" w:rsidRPr="00B52C02">
          <w:rPr>
            <w:rStyle w:val="-"/>
            <w:rFonts w:ascii="Arial" w:hAnsi="Arial" w:cs="Arial"/>
            <w:sz w:val="24"/>
            <w:szCs w:val="24"/>
            <w:lang w:val="en-US"/>
          </w:rPr>
          <w:t>t</w:t>
        </w:r>
        <w:r w:rsidR="00576932" w:rsidRPr="00B52C02">
          <w:rPr>
            <w:rStyle w:val="-"/>
            <w:rFonts w:ascii="Arial" w:hAnsi="Arial" w:cs="Arial"/>
            <w:sz w:val="24"/>
            <w:szCs w:val="24"/>
          </w:rPr>
          <w:t>-</w:t>
        </w:r>
        <w:proofErr w:type="spellStart"/>
        <w:r w:rsidR="00576932" w:rsidRPr="00B52C02">
          <w:rPr>
            <w:rStyle w:val="-"/>
            <w:rFonts w:ascii="Arial" w:hAnsi="Arial" w:cs="Arial"/>
            <w:sz w:val="24"/>
            <w:szCs w:val="24"/>
            <w:lang w:val="en-US"/>
          </w:rPr>
          <w:t>eKP</w:t>
        </w:r>
        <w:proofErr w:type="spellEnd"/>
        <w:r w:rsidR="00576932" w:rsidRPr="00B52C02">
          <w:rPr>
            <w:rStyle w:val="-"/>
            <w:rFonts w:ascii="Arial" w:hAnsi="Arial" w:cs="Arial"/>
            <w:sz w:val="24"/>
            <w:szCs w:val="24"/>
          </w:rPr>
          <w:t>56</w:t>
        </w:r>
        <w:r w:rsidR="00576932" w:rsidRPr="00B52C02">
          <w:rPr>
            <w:rStyle w:val="-"/>
            <w:rFonts w:ascii="Arial" w:hAnsi="Arial" w:cs="Arial"/>
            <w:sz w:val="24"/>
            <w:szCs w:val="24"/>
            <w:lang w:val="en-US"/>
          </w:rPr>
          <w:t>Bb</w:t>
        </w:r>
        <w:r w:rsidR="00576932" w:rsidRPr="00B52C02">
          <w:rPr>
            <w:rStyle w:val="-"/>
            <w:rFonts w:ascii="Arial" w:hAnsi="Arial" w:cs="Arial"/>
            <w:sz w:val="24"/>
            <w:szCs w:val="24"/>
          </w:rPr>
          <w:t>9</w:t>
        </w:r>
        <w:proofErr w:type="spellStart"/>
        <w:r w:rsidR="00576932" w:rsidRPr="00B52C02">
          <w:rPr>
            <w:rStyle w:val="-"/>
            <w:rFonts w:ascii="Arial" w:hAnsi="Arial" w:cs="Arial"/>
            <w:sz w:val="24"/>
            <w:szCs w:val="24"/>
            <w:lang w:val="en-US"/>
          </w:rPr>
          <w:t>xT</w:t>
        </w:r>
        <w:proofErr w:type="spellEnd"/>
      </w:hyperlink>
      <w:r w:rsidR="00576932" w:rsidRPr="00576932">
        <w:rPr>
          <w:rFonts w:ascii="Arial" w:hAnsi="Arial" w:cs="Arial"/>
          <w:sz w:val="24"/>
          <w:szCs w:val="24"/>
        </w:rPr>
        <w:t xml:space="preserve"> </w:t>
      </w:r>
    </w:p>
    <w:p w14:paraId="367FDCF7" w14:textId="77B37CE6" w:rsidR="0072669F" w:rsidRPr="00625AFF" w:rsidRDefault="0072669F" w:rsidP="00625AFF">
      <w:pPr>
        <w:spacing w:after="0"/>
        <w:jc w:val="both"/>
        <w:rPr>
          <w:rFonts w:ascii="Arial" w:hAnsi="Arial" w:cs="Arial"/>
          <w:b/>
          <w:bCs/>
          <w:i/>
          <w:iCs/>
          <w:sz w:val="18"/>
          <w:szCs w:val="18"/>
        </w:rPr>
      </w:pPr>
      <w:r w:rsidRPr="00625AFF">
        <w:rPr>
          <w:rFonts w:ascii="Arial" w:hAnsi="Arial" w:cs="Arial"/>
          <w:b/>
          <w:bCs/>
          <w:i/>
          <w:iCs/>
          <w:sz w:val="18"/>
          <w:szCs w:val="18"/>
        </w:rPr>
        <w:t>Λεζάντες:</w:t>
      </w:r>
    </w:p>
    <w:p w14:paraId="09457E55" w14:textId="69167EED" w:rsidR="0072669F"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1.</w:t>
      </w:r>
      <w:r w:rsidR="00DE5F45" w:rsidRPr="00625AFF">
        <w:rPr>
          <w:rFonts w:ascii="Arial" w:hAnsi="Arial" w:cs="Arial"/>
          <w:i/>
          <w:iCs/>
          <w:sz w:val="18"/>
          <w:szCs w:val="18"/>
        </w:rPr>
        <w:t xml:space="preserve"> Παναγιώτης Κανελλόπουλος, Γενικός Διευθυντής ΟΒΙ &amp; </w:t>
      </w:r>
      <w:proofErr w:type="spellStart"/>
      <w:r w:rsidR="00DE5F45" w:rsidRPr="00625AFF">
        <w:rPr>
          <w:rFonts w:ascii="Arial" w:eastAsia="Times New Roman" w:hAnsi="Arial" w:cs="Arial"/>
          <w:i/>
          <w:iCs/>
          <w:sz w:val="18"/>
          <w:szCs w:val="18"/>
        </w:rPr>
        <w:t>João</w:t>
      </w:r>
      <w:proofErr w:type="spellEnd"/>
      <w:r w:rsidR="00DE5F45" w:rsidRPr="00625AFF">
        <w:rPr>
          <w:rFonts w:ascii="Arial" w:eastAsia="Times New Roman" w:hAnsi="Arial" w:cs="Arial"/>
          <w:i/>
          <w:iCs/>
          <w:sz w:val="18"/>
          <w:szCs w:val="18"/>
        </w:rPr>
        <w:t xml:space="preserve"> NEGRÃO</w:t>
      </w:r>
      <w:r w:rsidR="00DE5F45" w:rsidRPr="00625AFF">
        <w:rPr>
          <w:rFonts w:ascii="Arial" w:eastAsia="Times New Roman" w:hAnsi="Arial" w:cs="Arial"/>
          <w:i/>
          <w:iCs/>
          <w:sz w:val="18"/>
          <w:szCs w:val="18"/>
        </w:rPr>
        <w:t xml:space="preserve">, </w:t>
      </w:r>
      <w:r w:rsidR="00DE5F45" w:rsidRPr="00625AFF">
        <w:rPr>
          <w:rFonts w:ascii="Arial" w:eastAsia="Times New Roman" w:hAnsi="Arial" w:cs="Arial"/>
          <w:i/>
          <w:iCs/>
          <w:sz w:val="18"/>
          <w:szCs w:val="18"/>
        </w:rPr>
        <w:t xml:space="preserve">Γενικός Διευθυντής του </w:t>
      </w:r>
      <w:r w:rsidR="00DE5F45" w:rsidRPr="00625AFF">
        <w:rPr>
          <w:rFonts w:ascii="Arial" w:eastAsia="Times New Roman" w:hAnsi="Arial" w:cs="Arial"/>
          <w:i/>
          <w:iCs/>
          <w:sz w:val="18"/>
          <w:szCs w:val="18"/>
          <w:lang w:val="en-US"/>
        </w:rPr>
        <w:t>EUIPO</w:t>
      </w:r>
    </w:p>
    <w:p w14:paraId="3A6DF939" w14:textId="2ED63AF9" w:rsidR="0072669F"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2.</w:t>
      </w:r>
      <w:r w:rsidR="00055993" w:rsidRPr="00625AFF">
        <w:rPr>
          <w:rFonts w:ascii="Arial" w:eastAsia="Times New Roman" w:hAnsi="Arial" w:cs="Arial"/>
          <w:i/>
          <w:iCs/>
          <w:sz w:val="18"/>
          <w:szCs w:val="18"/>
        </w:rPr>
        <w:t xml:space="preserve"> </w:t>
      </w:r>
      <w:proofErr w:type="spellStart"/>
      <w:r w:rsidR="00055993" w:rsidRPr="00625AFF">
        <w:rPr>
          <w:rFonts w:ascii="Arial" w:eastAsia="Times New Roman" w:hAnsi="Arial" w:cs="Arial"/>
          <w:i/>
          <w:iCs/>
          <w:sz w:val="18"/>
          <w:szCs w:val="18"/>
        </w:rPr>
        <w:t>João</w:t>
      </w:r>
      <w:proofErr w:type="spellEnd"/>
      <w:r w:rsidR="00055993" w:rsidRPr="00625AFF">
        <w:rPr>
          <w:rFonts w:ascii="Arial" w:eastAsia="Times New Roman" w:hAnsi="Arial" w:cs="Arial"/>
          <w:i/>
          <w:iCs/>
          <w:sz w:val="18"/>
          <w:szCs w:val="18"/>
        </w:rPr>
        <w:t xml:space="preserve"> NEGRÃO, Γενικός Διευθυντής </w:t>
      </w:r>
      <w:r w:rsidR="00055993" w:rsidRPr="00625AFF">
        <w:rPr>
          <w:rFonts w:ascii="Arial" w:eastAsia="Times New Roman" w:hAnsi="Arial" w:cs="Arial"/>
          <w:i/>
          <w:iCs/>
          <w:sz w:val="18"/>
          <w:szCs w:val="18"/>
          <w:lang w:val="en-US"/>
        </w:rPr>
        <w:t>EUIPO</w:t>
      </w:r>
      <w:r w:rsidR="00055993" w:rsidRPr="00625AFF">
        <w:rPr>
          <w:rFonts w:ascii="Arial" w:eastAsia="Times New Roman" w:hAnsi="Arial" w:cs="Arial"/>
          <w:i/>
          <w:iCs/>
          <w:sz w:val="18"/>
          <w:szCs w:val="18"/>
        </w:rPr>
        <w:t xml:space="preserve"> &amp; Σπύρος Περιστέρης, </w:t>
      </w:r>
      <w:r w:rsidR="00055993" w:rsidRPr="00625AFF">
        <w:rPr>
          <w:rFonts w:ascii="Arial" w:hAnsi="Arial" w:cs="Arial"/>
          <w:i/>
          <w:iCs/>
          <w:sz w:val="18"/>
          <w:szCs w:val="18"/>
        </w:rPr>
        <w:t xml:space="preserve">Διευθυντής  της </w:t>
      </w:r>
      <w:proofErr w:type="spellStart"/>
      <w:r w:rsidR="00055993" w:rsidRPr="00625AFF">
        <w:rPr>
          <w:rFonts w:ascii="Arial" w:hAnsi="Arial" w:cs="Arial"/>
          <w:i/>
          <w:iCs/>
          <w:sz w:val="18"/>
          <w:szCs w:val="18"/>
        </w:rPr>
        <w:t>Διυπηρεσιακή</w:t>
      </w:r>
      <w:proofErr w:type="spellEnd"/>
      <w:r w:rsidR="00055993" w:rsidRPr="00625AFF">
        <w:rPr>
          <w:rFonts w:ascii="Arial" w:hAnsi="Arial" w:cs="Arial"/>
          <w:i/>
          <w:iCs/>
          <w:sz w:val="18"/>
          <w:szCs w:val="18"/>
        </w:rPr>
        <w:t xml:space="preserve"> Μονάδα Ελέγχου Αγοράς (ΔΙΜΕΑ)  </w:t>
      </w:r>
    </w:p>
    <w:p w14:paraId="63E42FD3" w14:textId="661964A6" w:rsidR="0072669F" w:rsidRPr="00625AFF" w:rsidRDefault="0072669F" w:rsidP="00625AFF">
      <w:pPr>
        <w:spacing w:after="0"/>
        <w:jc w:val="both"/>
        <w:rPr>
          <w:rFonts w:ascii="Arial" w:hAnsi="Arial" w:cs="Arial"/>
          <w:i/>
          <w:iCs/>
          <w:sz w:val="18"/>
          <w:szCs w:val="18"/>
          <w:lang w:val="en-US"/>
        </w:rPr>
      </w:pPr>
      <w:r w:rsidRPr="00625AFF">
        <w:rPr>
          <w:rFonts w:ascii="Arial" w:hAnsi="Arial" w:cs="Arial"/>
          <w:i/>
          <w:iCs/>
          <w:sz w:val="18"/>
          <w:szCs w:val="18"/>
        </w:rPr>
        <w:t>3.</w:t>
      </w:r>
      <w:r w:rsidR="00055993" w:rsidRPr="00625AFF">
        <w:rPr>
          <w:rFonts w:ascii="Arial" w:hAnsi="Arial" w:cs="Arial"/>
          <w:i/>
          <w:iCs/>
          <w:sz w:val="18"/>
          <w:szCs w:val="18"/>
        </w:rPr>
        <w:t xml:space="preserve"> </w:t>
      </w:r>
      <w:r w:rsidR="00055993" w:rsidRPr="00625AFF">
        <w:rPr>
          <w:rFonts w:ascii="Arial" w:eastAsia="Times New Roman" w:hAnsi="Arial" w:cs="Arial"/>
          <w:i/>
          <w:iCs/>
          <w:sz w:val="18"/>
          <w:szCs w:val="18"/>
        </w:rPr>
        <w:t xml:space="preserve">Λάζαρος Γεωργίου </w:t>
      </w:r>
      <w:proofErr w:type="spellStart"/>
      <w:r w:rsidR="00055993" w:rsidRPr="00625AFF">
        <w:rPr>
          <w:rFonts w:ascii="Arial" w:eastAsia="Times New Roman" w:hAnsi="Arial" w:cs="Arial"/>
          <w:i/>
          <w:iCs/>
          <w:sz w:val="18"/>
          <w:szCs w:val="18"/>
        </w:rPr>
        <w:t>Τσαβδαρίδης</w:t>
      </w:r>
      <w:proofErr w:type="spellEnd"/>
      <w:r w:rsidR="00055993" w:rsidRPr="00625AFF">
        <w:rPr>
          <w:rFonts w:ascii="Arial" w:eastAsia="Times New Roman" w:hAnsi="Arial" w:cs="Arial"/>
          <w:i/>
          <w:iCs/>
          <w:sz w:val="18"/>
          <w:szCs w:val="18"/>
        </w:rPr>
        <w:t xml:space="preserve">, </w:t>
      </w:r>
      <w:r w:rsidR="00055993" w:rsidRPr="00625AFF">
        <w:rPr>
          <w:rFonts w:ascii="Arial" w:eastAsia="Times New Roman" w:hAnsi="Arial" w:cs="Arial"/>
          <w:i/>
          <w:iCs/>
          <w:sz w:val="18"/>
          <w:szCs w:val="18"/>
        </w:rPr>
        <w:t>υφυπουργός Ανάπτυξης</w:t>
      </w:r>
      <w:r w:rsidR="00055993" w:rsidRPr="00625AFF">
        <w:rPr>
          <w:rFonts w:ascii="Arial" w:eastAsia="Times New Roman" w:hAnsi="Arial" w:cs="Arial"/>
          <w:i/>
          <w:iCs/>
          <w:sz w:val="18"/>
          <w:szCs w:val="18"/>
        </w:rPr>
        <w:t xml:space="preserve"> &amp; </w:t>
      </w:r>
      <w:r w:rsidR="00055993" w:rsidRPr="00625AFF">
        <w:rPr>
          <w:rFonts w:ascii="Arial" w:eastAsia="Times New Roman" w:hAnsi="Arial" w:cs="Arial"/>
          <w:i/>
          <w:iCs/>
          <w:sz w:val="18"/>
          <w:szCs w:val="18"/>
          <w:lang w:val="en-US"/>
        </w:rPr>
        <w:t>Daren</w:t>
      </w:r>
      <w:r w:rsidR="00055993" w:rsidRPr="00625AFF">
        <w:rPr>
          <w:rFonts w:ascii="Arial" w:eastAsia="Times New Roman" w:hAnsi="Arial" w:cs="Arial"/>
          <w:i/>
          <w:iCs/>
          <w:sz w:val="18"/>
          <w:szCs w:val="18"/>
        </w:rPr>
        <w:t xml:space="preserve"> </w:t>
      </w:r>
      <w:r w:rsidR="00055993" w:rsidRPr="00625AFF">
        <w:rPr>
          <w:rFonts w:ascii="Arial" w:eastAsia="Times New Roman" w:hAnsi="Arial" w:cs="Arial"/>
          <w:i/>
          <w:iCs/>
          <w:sz w:val="18"/>
          <w:szCs w:val="18"/>
          <w:lang w:val="en-US"/>
        </w:rPr>
        <w:t>Tang</w:t>
      </w:r>
      <w:r w:rsidR="00055993" w:rsidRPr="00625AFF">
        <w:rPr>
          <w:rFonts w:ascii="Arial" w:eastAsia="Times New Roman" w:hAnsi="Arial" w:cs="Arial"/>
          <w:i/>
          <w:iCs/>
          <w:sz w:val="18"/>
          <w:szCs w:val="18"/>
        </w:rPr>
        <w:t xml:space="preserve">, Γενικός Διευθυντής </w:t>
      </w:r>
      <w:r w:rsidR="00055993" w:rsidRPr="00625AFF">
        <w:rPr>
          <w:rFonts w:ascii="Arial" w:eastAsia="Times New Roman" w:hAnsi="Arial" w:cs="Arial"/>
          <w:i/>
          <w:iCs/>
          <w:sz w:val="18"/>
          <w:szCs w:val="18"/>
          <w:lang w:val="en-US"/>
        </w:rPr>
        <w:t>WIPO</w:t>
      </w:r>
    </w:p>
    <w:p w14:paraId="004619DA" w14:textId="4D2AEEFA" w:rsidR="0072669F"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5.</w:t>
      </w:r>
      <w:r w:rsidR="008B6CF0" w:rsidRPr="00625AFF">
        <w:rPr>
          <w:rFonts w:ascii="Arial" w:eastAsia="Times New Roman" w:hAnsi="Arial" w:cs="Arial"/>
          <w:i/>
          <w:iCs/>
          <w:sz w:val="18"/>
          <w:szCs w:val="18"/>
        </w:rPr>
        <w:t xml:space="preserve"> </w:t>
      </w:r>
      <w:r w:rsidR="008B6CF0" w:rsidRPr="00625AFF">
        <w:rPr>
          <w:rFonts w:ascii="Arial" w:eastAsia="Times New Roman" w:hAnsi="Arial" w:cs="Arial"/>
          <w:i/>
          <w:iCs/>
          <w:sz w:val="18"/>
          <w:szCs w:val="18"/>
        </w:rPr>
        <w:t xml:space="preserve">Λάζαρος Γεωργίου </w:t>
      </w:r>
      <w:proofErr w:type="spellStart"/>
      <w:r w:rsidR="008B6CF0" w:rsidRPr="00625AFF">
        <w:rPr>
          <w:rFonts w:ascii="Arial" w:eastAsia="Times New Roman" w:hAnsi="Arial" w:cs="Arial"/>
          <w:i/>
          <w:iCs/>
          <w:sz w:val="18"/>
          <w:szCs w:val="18"/>
        </w:rPr>
        <w:t>Τσαβδαρίδης</w:t>
      </w:r>
      <w:proofErr w:type="spellEnd"/>
      <w:r w:rsidR="008B6CF0" w:rsidRPr="00625AFF">
        <w:rPr>
          <w:rFonts w:ascii="Arial" w:eastAsia="Times New Roman" w:hAnsi="Arial" w:cs="Arial"/>
          <w:i/>
          <w:iCs/>
          <w:sz w:val="18"/>
          <w:szCs w:val="18"/>
        </w:rPr>
        <w:t>, υφυπουργός Ανάπτυξης</w:t>
      </w:r>
    </w:p>
    <w:p w14:paraId="545FFB60" w14:textId="773734CE" w:rsidR="0072669F" w:rsidRPr="00625AFF" w:rsidRDefault="0072669F" w:rsidP="00625AFF">
      <w:pPr>
        <w:spacing w:after="0"/>
        <w:jc w:val="both"/>
        <w:rPr>
          <w:rFonts w:ascii="Arial" w:hAnsi="Arial" w:cs="Arial"/>
          <w:i/>
          <w:iCs/>
          <w:sz w:val="18"/>
          <w:szCs w:val="18"/>
          <w:lang w:val="en-US"/>
        </w:rPr>
      </w:pPr>
      <w:r w:rsidRPr="00625AFF">
        <w:rPr>
          <w:rFonts w:ascii="Arial" w:hAnsi="Arial" w:cs="Arial"/>
          <w:i/>
          <w:iCs/>
          <w:sz w:val="18"/>
          <w:szCs w:val="18"/>
        </w:rPr>
        <w:t>6.</w:t>
      </w:r>
      <w:r w:rsidR="008B6CF0" w:rsidRPr="00625AFF">
        <w:rPr>
          <w:rFonts w:ascii="Arial" w:eastAsia="Times New Roman" w:hAnsi="Arial" w:cs="Arial"/>
          <w:i/>
          <w:iCs/>
          <w:sz w:val="18"/>
          <w:szCs w:val="18"/>
        </w:rPr>
        <w:t xml:space="preserve"> </w:t>
      </w:r>
      <w:proofErr w:type="spellStart"/>
      <w:r w:rsidR="008B6CF0" w:rsidRPr="00625AFF">
        <w:rPr>
          <w:rFonts w:ascii="Arial" w:eastAsia="Times New Roman" w:hAnsi="Arial" w:cs="Arial"/>
          <w:i/>
          <w:iCs/>
          <w:sz w:val="18"/>
          <w:szCs w:val="18"/>
        </w:rPr>
        <w:t>João</w:t>
      </w:r>
      <w:proofErr w:type="spellEnd"/>
      <w:r w:rsidR="008B6CF0" w:rsidRPr="00625AFF">
        <w:rPr>
          <w:rFonts w:ascii="Arial" w:eastAsia="Times New Roman" w:hAnsi="Arial" w:cs="Arial"/>
          <w:i/>
          <w:iCs/>
          <w:sz w:val="18"/>
          <w:szCs w:val="18"/>
        </w:rPr>
        <w:t xml:space="preserve"> NEGRÃO, Γενικός Διευθυντής </w:t>
      </w:r>
      <w:r w:rsidR="008B6CF0" w:rsidRPr="00625AFF">
        <w:rPr>
          <w:rFonts w:ascii="Arial" w:eastAsia="Times New Roman" w:hAnsi="Arial" w:cs="Arial"/>
          <w:i/>
          <w:iCs/>
          <w:sz w:val="18"/>
          <w:szCs w:val="18"/>
          <w:lang w:val="en-US"/>
        </w:rPr>
        <w:t>EUIPO</w:t>
      </w:r>
    </w:p>
    <w:p w14:paraId="08F92EC9" w14:textId="37A3D2B1" w:rsidR="0072669F"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7.</w:t>
      </w:r>
      <w:r w:rsidR="00671A70" w:rsidRPr="00625AFF">
        <w:rPr>
          <w:rFonts w:ascii="Arial" w:eastAsia="Times New Roman" w:hAnsi="Arial" w:cs="Arial"/>
          <w:i/>
          <w:iCs/>
          <w:sz w:val="18"/>
          <w:szCs w:val="18"/>
        </w:rPr>
        <w:t xml:space="preserve"> </w:t>
      </w:r>
      <w:r w:rsidR="00671A70" w:rsidRPr="00625AFF">
        <w:rPr>
          <w:rFonts w:ascii="Arial" w:eastAsia="Times New Roman" w:hAnsi="Arial" w:cs="Arial"/>
          <w:i/>
          <w:iCs/>
          <w:sz w:val="18"/>
          <w:szCs w:val="18"/>
          <w:lang w:val="en-US"/>
        </w:rPr>
        <w:t>Daren</w:t>
      </w:r>
      <w:r w:rsidR="00671A70" w:rsidRPr="00625AFF">
        <w:rPr>
          <w:rFonts w:ascii="Arial" w:eastAsia="Times New Roman" w:hAnsi="Arial" w:cs="Arial"/>
          <w:i/>
          <w:iCs/>
          <w:sz w:val="18"/>
          <w:szCs w:val="18"/>
        </w:rPr>
        <w:t xml:space="preserve"> </w:t>
      </w:r>
      <w:r w:rsidR="00671A70" w:rsidRPr="00625AFF">
        <w:rPr>
          <w:rFonts w:ascii="Arial" w:eastAsia="Times New Roman" w:hAnsi="Arial" w:cs="Arial"/>
          <w:i/>
          <w:iCs/>
          <w:sz w:val="18"/>
          <w:szCs w:val="18"/>
          <w:lang w:val="en-US"/>
        </w:rPr>
        <w:t>Tang</w:t>
      </w:r>
      <w:r w:rsidR="00671A70" w:rsidRPr="00625AFF">
        <w:rPr>
          <w:rFonts w:ascii="Arial" w:eastAsia="Times New Roman" w:hAnsi="Arial" w:cs="Arial"/>
          <w:i/>
          <w:iCs/>
          <w:sz w:val="18"/>
          <w:szCs w:val="18"/>
        </w:rPr>
        <w:t xml:space="preserve">, Γενικός Διευθυντής </w:t>
      </w:r>
      <w:r w:rsidR="00671A70" w:rsidRPr="00625AFF">
        <w:rPr>
          <w:rFonts w:ascii="Arial" w:eastAsia="Times New Roman" w:hAnsi="Arial" w:cs="Arial"/>
          <w:i/>
          <w:iCs/>
          <w:sz w:val="18"/>
          <w:szCs w:val="18"/>
          <w:lang w:val="en-US"/>
        </w:rPr>
        <w:t>WIPO</w:t>
      </w:r>
    </w:p>
    <w:p w14:paraId="0D95147A" w14:textId="095BAAFB" w:rsidR="0072669F"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8.</w:t>
      </w:r>
      <w:r w:rsidR="00671A70" w:rsidRPr="00625AFF">
        <w:rPr>
          <w:rFonts w:ascii="Arial" w:hAnsi="Arial" w:cs="Arial"/>
          <w:i/>
          <w:iCs/>
          <w:sz w:val="18"/>
          <w:szCs w:val="18"/>
        </w:rPr>
        <w:t xml:space="preserve"> </w:t>
      </w:r>
      <w:r w:rsidR="00671A70" w:rsidRPr="00625AFF">
        <w:rPr>
          <w:rFonts w:ascii="Arial" w:hAnsi="Arial" w:cs="Arial"/>
          <w:i/>
          <w:iCs/>
          <w:sz w:val="18"/>
          <w:szCs w:val="18"/>
        </w:rPr>
        <w:t>Σωτήριος Αναγνωστόπουλος</w:t>
      </w:r>
      <w:r w:rsidR="00671A70" w:rsidRPr="00625AFF">
        <w:rPr>
          <w:rFonts w:ascii="Arial" w:hAnsi="Arial" w:cs="Arial"/>
          <w:i/>
          <w:iCs/>
          <w:sz w:val="18"/>
          <w:szCs w:val="18"/>
        </w:rPr>
        <w:t xml:space="preserve">, </w:t>
      </w:r>
      <w:r w:rsidR="00671A70" w:rsidRPr="00625AFF">
        <w:rPr>
          <w:rFonts w:ascii="Arial" w:hAnsi="Arial" w:cs="Arial"/>
          <w:i/>
          <w:iCs/>
          <w:sz w:val="18"/>
          <w:szCs w:val="18"/>
        </w:rPr>
        <w:t>Γενικός Γραμματέας Εμπορίου</w:t>
      </w:r>
    </w:p>
    <w:p w14:paraId="76419E9A" w14:textId="40BB8916" w:rsidR="0072669F"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9.</w:t>
      </w:r>
      <w:r w:rsidR="00C705C5" w:rsidRPr="00625AFF">
        <w:rPr>
          <w:rFonts w:ascii="Arial" w:hAnsi="Arial" w:cs="Arial"/>
          <w:i/>
          <w:iCs/>
          <w:sz w:val="18"/>
          <w:szCs w:val="18"/>
        </w:rPr>
        <w:t xml:space="preserve"> </w:t>
      </w:r>
      <w:r w:rsidR="00C705C5" w:rsidRPr="00625AFF">
        <w:rPr>
          <w:rFonts w:ascii="Arial" w:hAnsi="Arial" w:cs="Arial"/>
          <w:i/>
          <w:iCs/>
          <w:sz w:val="18"/>
          <w:szCs w:val="18"/>
        </w:rPr>
        <w:t>Παναγιώτης Κανελλόπουλος, Γενικός Διευθυντής ΟΒΙ</w:t>
      </w:r>
    </w:p>
    <w:p w14:paraId="1C97ECA0" w14:textId="19EB27A5" w:rsidR="00C705C5" w:rsidRPr="00625AFF" w:rsidRDefault="0072669F" w:rsidP="00625AFF">
      <w:pPr>
        <w:spacing w:after="0"/>
        <w:jc w:val="both"/>
        <w:rPr>
          <w:rFonts w:ascii="Arial" w:hAnsi="Arial" w:cs="Arial"/>
          <w:i/>
          <w:iCs/>
          <w:sz w:val="18"/>
          <w:szCs w:val="18"/>
        </w:rPr>
      </w:pPr>
      <w:r w:rsidRPr="00625AFF">
        <w:rPr>
          <w:rFonts w:ascii="Arial" w:hAnsi="Arial" w:cs="Arial"/>
          <w:i/>
          <w:iCs/>
          <w:sz w:val="18"/>
          <w:szCs w:val="18"/>
        </w:rPr>
        <w:t>10.</w:t>
      </w:r>
      <w:r w:rsidR="00C705C5" w:rsidRPr="00625AFF">
        <w:rPr>
          <w:rFonts w:ascii="Arial" w:eastAsia="Times New Roman" w:hAnsi="Arial" w:cs="Arial"/>
          <w:i/>
          <w:iCs/>
          <w:sz w:val="18"/>
          <w:szCs w:val="18"/>
        </w:rPr>
        <w:t xml:space="preserve"> </w:t>
      </w:r>
      <w:r w:rsidR="00C705C5" w:rsidRPr="00625AFF">
        <w:rPr>
          <w:rFonts w:ascii="Arial" w:eastAsia="Times New Roman" w:hAnsi="Arial" w:cs="Arial"/>
          <w:i/>
          <w:iCs/>
          <w:sz w:val="18"/>
          <w:szCs w:val="18"/>
        </w:rPr>
        <w:t xml:space="preserve">Σπύρος Περιστέρης, </w:t>
      </w:r>
      <w:r w:rsidR="00C705C5" w:rsidRPr="00625AFF">
        <w:rPr>
          <w:rFonts w:ascii="Arial" w:hAnsi="Arial" w:cs="Arial"/>
          <w:i/>
          <w:iCs/>
          <w:sz w:val="18"/>
          <w:szCs w:val="18"/>
        </w:rPr>
        <w:t xml:space="preserve">Διευθυντής  της </w:t>
      </w:r>
      <w:proofErr w:type="spellStart"/>
      <w:r w:rsidR="00C705C5" w:rsidRPr="00625AFF">
        <w:rPr>
          <w:rFonts w:ascii="Arial" w:hAnsi="Arial" w:cs="Arial"/>
          <w:i/>
          <w:iCs/>
          <w:sz w:val="18"/>
          <w:szCs w:val="18"/>
        </w:rPr>
        <w:t>Διυπηρεσιακή</w:t>
      </w:r>
      <w:proofErr w:type="spellEnd"/>
      <w:r w:rsidR="00C705C5" w:rsidRPr="00625AFF">
        <w:rPr>
          <w:rFonts w:ascii="Arial" w:hAnsi="Arial" w:cs="Arial"/>
          <w:i/>
          <w:iCs/>
          <w:sz w:val="18"/>
          <w:szCs w:val="18"/>
        </w:rPr>
        <w:t xml:space="preserve"> Μονάδα Ελέγχου Αγοράς (ΔΙΜΕΑ)  </w:t>
      </w:r>
    </w:p>
    <w:p w14:paraId="74A38FA4" w14:textId="0B5D6B54" w:rsidR="0072669F" w:rsidRDefault="0072669F" w:rsidP="002D17DB">
      <w:pPr>
        <w:jc w:val="both"/>
        <w:rPr>
          <w:rFonts w:ascii="Arial" w:hAnsi="Arial" w:cs="Arial"/>
          <w:sz w:val="24"/>
          <w:szCs w:val="24"/>
        </w:rPr>
      </w:pPr>
    </w:p>
    <w:p w14:paraId="2264AF1C" w14:textId="27EB153D" w:rsidR="002D17DB" w:rsidRPr="003E7E46" w:rsidRDefault="003E7E46" w:rsidP="002D17DB">
      <w:pPr>
        <w:jc w:val="both"/>
        <w:rPr>
          <w:rFonts w:ascii="Arial" w:hAnsi="Arial" w:cs="Arial"/>
          <w:b/>
          <w:bCs/>
          <w:sz w:val="24"/>
          <w:szCs w:val="24"/>
        </w:rPr>
      </w:pPr>
      <w:r w:rsidRPr="003E7E46">
        <w:rPr>
          <w:rFonts w:ascii="Arial" w:hAnsi="Arial" w:cs="Arial"/>
          <w:b/>
          <w:bCs/>
          <w:color w:val="FF0000"/>
          <w:sz w:val="24"/>
          <w:szCs w:val="24"/>
        </w:rPr>
        <w:t>ΧΟΡΗΓΟΙ ΕΠΙΚΟΙΝΩΝΙΑΣ</w:t>
      </w:r>
    </w:p>
    <w:p w14:paraId="0B9E7FEB" w14:textId="77777777" w:rsidR="002D17DB" w:rsidRPr="00635018" w:rsidRDefault="002D17DB" w:rsidP="002D17DB">
      <w:pPr>
        <w:jc w:val="both"/>
        <w:rPr>
          <w:rFonts w:ascii="Arial" w:hAnsi="Arial" w:cs="Arial"/>
          <w:b/>
          <w:bCs/>
          <w:i/>
          <w:iCs/>
          <w:color w:val="FF0000"/>
          <w:sz w:val="28"/>
          <w:szCs w:val="28"/>
        </w:rPr>
      </w:pPr>
      <w:r>
        <w:rPr>
          <w:noProof/>
        </w:rPr>
        <w:drawing>
          <wp:inline distT="0" distB="0" distL="0" distR="0" wp14:anchorId="2F41D2AD" wp14:editId="0B3BF21F">
            <wp:extent cx="876300" cy="876300"/>
            <wp:effectExtent l="0" t="0" r="0" b="0"/>
            <wp:docPr id="607971712" name="Εικόνα 3" descr="Εικόνα που περιέχει λογότυπο, γραμματοσειρά, γραφικά, σύμβολ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71712" name="Εικόνα 3" descr="Εικόνα που περιέχει λογότυπο, γραμματοσειρά, γραφικά, σύμβολο&#10;&#10;Το περιεχόμενο που δημιουργείται από τεχνολογία AI ενδέχεται να είναι εσφαλμένο."/>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ascii="Arial" w:hAnsi="Arial" w:cs="Arial"/>
          <w:b/>
          <w:bCs/>
          <w:i/>
          <w:iCs/>
          <w:color w:val="FF0000"/>
          <w:sz w:val="28"/>
          <w:szCs w:val="28"/>
        </w:rPr>
        <w:t xml:space="preserve"> </w:t>
      </w:r>
      <w:r>
        <w:rPr>
          <w:noProof/>
        </w:rPr>
        <w:t xml:space="preserve">             </w:t>
      </w:r>
      <w:r>
        <w:rPr>
          <w:noProof/>
        </w:rPr>
        <w:drawing>
          <wp:inline distT="0" distB="0" distL="0" distR="0" wp14:anchorId="15C43661" wp14:editId="2366D3AC">
            <wp:extent cx="2209800" cy="727995"/>
            <wp:effectExtent l="0" t="0" r="0" b="0"/>
            <wp:docPr id="628196640" name="Εικόνα 4" descr="Εικόνα που περιέχει κείμενο, γραμματοσειρά,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96640" name="Εικόνα 4" descr="Εικόνα που περιέχει κείμενο, γραμματοσειρά,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3012" cy="732348"/>
                    </a:xfrm>
                    <a:prstGeom prst="rect">
                      <a:avLst/>
                    </a:prstGeom>
                    <a:noFill/>
                    <a:ln>
                      <a:noFill/>
                    </a:ln>
                  </pic:spPr>
                </pic:pic>
              </a:graphicData>
            </a:graphic>
          </wp:inline>
        </w:drawing>
      </w:r>
    </w:p>
    <w:p w14:paraId="5A9E1D6E" w14:textId="77777777" w:rsidR="002D17DB" w:rsidRPr="00635018" w:rsidRDefault="002D17DB" w:rsidP="002D17DB">
      <w:pPr>
        <w:jc w:val="both"/>
        <w:rPr>
          <w:rFonts w:ascii="Arial" w:hAnsi="Arial" w:cs="Arial"/>
          <w:b/>
          <w:bCs/>
          <w:i/>
          <w:iCs/>
          <w:color w:val="FF0000"/>
          <w:sz w:val="28"/>
          <w:szCs w:val="28"/>
        </w:rPr>
      </w:pPr>
    </w:p>
    <w:p w14:paraId="563CBB37" w14:textId="72728AC0" w:rsidR="00065745" w:rsidRPr="00576932" w:rsidRDefault="00065745" w:rsidP="00863A04">
      <w:pPr>
        <w:spacing w:after="0"/>
        <w:rPr>
          <w:rFonts w:ascii="Arial" w:eastAsia="Murecho" w:hAnsi="Arial" w:cs="Arial"/>
          <w:b/>
          <w:bCs/>
          <w:i/>
          <w:iCs/>
          <w:sz w:val="20"/>
          <w:szCs w:val="20"/>
          <w:lang w:val="en-US"/>
        </w:rPr>
      </w:pPr>
    </w:p>
    <w:sectPr w:rsidR="00065745" w:rsidRPr="00576932" w:rsidSect="002D3BB6">
      <w:headerReference w:type="default" r:id="rId23"/>
      <w:footerReference w:type="default" r:id="rId24"/>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C1224" w14:textId="77777777" w:rsidR="00CE4697" w:rsidRDefault="00CE4697" w:rsidP="00190A94">
      <w:pPr>
        <w:spacing w:after="0" w:line="240" w:lineRule="auto"/>
      </w:pPr>
      <w:r>
        <w:separator/>
      </w:r>
    </w:p>
  </w:endnote>
  <w:endnote w:type="continuationSeparator" w:id="0">
    <w:p w14:paraId="1368306A" w14:textId="77777777" w:rsidR="00CE4697" w:rsidRDefault="00CE4697"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recho">
    <w:altName w:val="Yu Gothic"/>
    <w:panose1 w:val="020B0003020204020204"/>
    <w:charset w:val="80"/>
    <w:family w:val="swiss"/>
    <w:pitch w:val="variable"/>
    <w:sig w:usb0="A1000AFF" w:usb1="2ACFFDFB" w:usb2="00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BAFC3" w14:textId="77777777" w:rsidR="00CE4697" w:rsidRDefault="00CE4697" w:rsidP="00190A94">
      <w:pPr>
        <w:spacing w:after="0" w:line="240" w:lineRule="auto"/>
      </w:pPr>
      <w:r>
        <w:separator/>
      </w:r>
    </w:p>
  </w:footnote>
  <w:footnote w:type="continuationSeparator" w:id="0">
    <w:p w14:paraId="35DA8F6B" w14:textId="77777777" w:rsidR="00CE4697" w:rsidRDefault="00CE4697"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4E5"/>
    <w:multiLevelType w:val="multilevel"/>
    <w:tmpl w:val="E18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4481D"/>
    <w:multiLevelType w:val="multilevel"/>
    <w:tmpl w:val="944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E0F33"/>
    <w:multiLevelType w:val="hybridMultilevel"/>
    <w:tmpl w:val="9B267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24631"/>
    <w:multiLevelType w:val="hybridMultilevel"/>
    <w:tmpl w:val="1F80D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5" w15:restartNumberingAfterBreak="0">
    <w:nsid w:val="258105E2"/>
    <w:multiLevelType w:val="multilevel"/>
    <w:tmpl w:val="C784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E7AF8"/>
    <w:multiLevelType w:val="hybridMultilevel"/>
    <w:tmpl w:val="BFE0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7EF5"/>
    <w:multiLevelType w:val="hybridMultilevel"/>
    <w:tmpl w:val="8B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B7388"/>
    <w:multiLevelType w:val="hybridMultilevel"/>
    <w:tmpl w:val="FA0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36479C"/>
    <w:multiLevelType w:val="hybridMultilevel"/>
    <w:tmpl w:val="C66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069AE"/>
    <w:multiLevelType w:val="hybridMultilevel"/>
    <w:tmpl w:val="091C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523B3D"/>
    <w:multiLevelType w:val="multilevel"/>
    <w:tmpl w:val="B7C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579DB"/>
    <w:multiLevelType w:val="multilevel"/>
    <w:tmpl w:val="41F8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3B1D42"/>
    <w:multiLevelType w:val="hybridMultilevel"/>
    <w:tmpl w:val="6AFA5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100C7"/>
    <w:multiLevelType w:val="hybridMultilevel"/>
    <w:tmpl w:val="2F46EE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8056F"/>
    <w:multiLevelType w:val="hybridMultilevel"/>
    <w:tmpl w:val="575A8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E0A6B"/>
    <w:multiLevelType w:val="hybridMultilevel"/>
    <w:tmpl w:val="A6A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52387"/>
    <w:multiLevelType w:val="hybridMultilevel"/>
    <w:tmpl w:val="485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21"/>
  </w:num>
  <w:num w:numId="2" w16cid:durableId="235091552">
    <w:abstractNumId w:val="10"/>
  </w:num>
  <w:num w:numId="3" w16cid:durableId="166406332">
    <w:abstractNumId w:val="4"/>
  </w:num>
  <w:num w:numId="4" w16cid:durableId="1857647563">
    <w:abstractNumId w:val="15"/>
  </w:num>
  <w:num w:numId="5" w16cid:durableId="1179274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618914">
    <w:abstractNumId w:val="20"/>
  </w:num>
  <w:num w:numId="7" w16cid:durableId="849954063">
    <w:abstractNumId w:val="13"/>
  </w:num>
  <w:num w:numId="8" w16cid:durableId="1819154677">
    <w:abstractNumId w:val="7"/>
  </w:num>
  <w:num w:numId="9" w16cid:durableId="1750690191">
    <w:abstractNumId w:val="19"/>
  </w:num>
  <w:num w:numId="10" w16cid:durableId="1595212305">
    <w:abstractNumId w:val="3"/>
  </w:num>
  <w:num w:numId="11" w16cid:durableId="965508814">
    <w:abstractNumId w:val="14"/>
  </w:num>
  <w:num w:numId="12" w16cid:durableId="2143032639">
    <w:abstractNumId w:val="12"/>
  </w:num>
  <w:num w:numId="13" w16cid:durableId="793210047">
    <w:abstractNumId w:val="5"/>
  </w:num>
  <w:num w:numId="14" w16cid:durableId="1938519582">
    <w:abstractNumId w:val="11"/>
  </w:num>
  <w:num w:numId="15" w16cid:durableId="944650608">
    <w:abstractNumId w:val="8"/>
  </w:num>
  <w:num w:numId="16" w16cid:durableId="962616588">
    <w:abstractNumId w:val="17"/>
  </w:num>
  <w:num w:numId="17" w16cid:durableId="1835606193">
    <w:abstractNumId w:val="16"/>
  </w:num>
  <w:num w:numId="18" w16cid:durableId="1726641609">
    <w:abstractNumId w:val="18"/>
  </w:num>
  <w:num w:numId="19" w16cid:durableId="1844931007">
    <w:abstractNumId w:val="2"/>
  </w:num>
  <w:num w:numId="20" w16cid:durableId="2024359780">
    <w:abstractNumId w:val="1"/>
  </w:num>
  <w:num w:numId="21" w16cid:durableId="615481048">
    <w:abstractNumId w:val="0"/>
  </w:num>
  <w:num w:numId="22" w16cid:durableId="835412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4752"/>
    <w:rsid w:val="00006359"/>
    <w:rsid w:val="0001695E"/>
    <w:rsid w:val="00016C9F"/>
    <w:rsid w:val="000242BE"/>
    <w:rsid w:val="00031A9B"/>
    <w:rsid w:val="0003330D"/>
    <w:rsid w:val="00055993"/>
    <w:rsid w:val="00061C6C"/>
    <w:rsid w:val="000629EB"/>
    <w:rsid w:val="0006357A"/>
    <w:rsid w:val="00065745"/>
    <w:rsid w:val="0006657D"/>
    <w:rsid w:val="0006755E"/>
    <w:rsid w:val="00084466"/>
    <w:rsid w:val="000A1269"/>
    <w:rsid w:val="000A2B06"/>
    <w:rsid w:val="000B7C2B"/>
    <w:rsid w:val="000C3965"/>
    <w:rsid w:val="000D2600"/>
    <w:rsid w:val="000F193D"/>
    <w:rsid w:val="000F590D"/>
    <w:rsid w:val="00114D43"/>
    <w:rsid w:val="00117056"/>
    <w:rsid w:val="001222EC"/>
    <w:rsid w:val="00125F9D"/>
    <w:rsid w:val="00127389"/>
    <w:rsid w:val="001326B8"/>
    <w:rsid w:val="00133E5A"/>
    <w:rsid w:val="00137E94"/>
    <w:rsid w:val="001518CC"/>
    <w:rsid w:val="00162436"/>
    <w:rsid w:val="00170BDD"/>
    <w:rsid w:val="001866F9"/>
    <w:rsid w:val="00190793"/>
    <w:rsid w:val="00190A94"/>
    <w:rsid w:val="001B0063"/>
    <w:rsid w:val="001B597A"/>
    <w:rsid w:val="001C5DF0"/>
    <w:rsid w:val="001D5AD7"/>
    <w:rsid w:val="001D5D96"/>
    <w:rsid w:val="001D6D2D"/>
    <w:rsid w:val="001D6E50"/>
    <w:rsid w:val="001E1C87"/>
    <w:rsid w:val="00203295"/>
    <w:rsid w:val="00217620"/>
    <w:rsid w:val="002216F7"/>
    <w:rsid w:val="0023529A"/>
    <w:rsid w:val="00241E52"/>
    <w:rsid w:val="0024592E"/>
    <w:rsid w:val="00252A35"/>
    <w:rsid w:val="002579A1"/>
    <w:rsid w:val="00262F4B"/>
    <w:rsid w:val="00265462"/>
    <w:rsid w:val="00266603"/>
    <w:rsid w:val="0027549F"/>
    <w:rsid w:val="00285650"/>
    <w:rsid w:val="002A0653"/>
    <w:rsid w:val="002C28FA"/>
    <w:rsid w:val="002D17DB"/>
    <w:rsid w:val="002D182E"/>
    <w:rsid w:val="002D3BB6"/>
    <w:rsid w:val="002D5D35"/>
    <w:rsid w:val="002D6965"/>
    <w:rsid w:val="002D737C"/>
    <w:rsid w:val="002F7B48"/>
    <w:rsid w:val="003009CF"/>
    <w:rsid w:val="0030650B"/>
    <w:rsid w:val="0031330D"/>
    <w:rsid w:val="00313641"/>
    <w:rsid w:val="00325039"/>
    <w:rsid w:val="00331B3E"/>
    <w:rsid w:val="00333B4B"/>
    <w:rsid w:val="00336E5F"/>
    <w:rsid w:val="003633DD"/>
    <w:rsid w:val="00365225"/>
    <w:rsid w:val="00370A1A"/>
    <w:rsid w:val="0037366F"/>
    <w:rsid w:val="003755B7"/>
    <w:rsid w:val="003773F0"/>
    <w:rsid w:val="00383C10"/>
    <w:rsid w:val="003A1E65"/>
    <w:rsid w:val="003B5772"/>
    <w:rsid w:val="003C6C2A"/>
    <w:rsid w:val="003E7E46"/>
    <w:rsid w:val="003F037B"/>
    <w:rsid w:val="004001F0"/>
    <w:rsid w:val="00402A94"/>
    <w:rsid w:val="00404A95"/>
    <w:rsid w:val="00404EC4"/>
    <w:rsid w:val="0040740A"/>
    <w:rsid w:val="00411302"/>
    <w:rsid w:val="00415706"/>
    <w:rsid w:val="00417D57"/>
    <w:rsid w:val="00426113"/>
    <w:rsid w:val="00435F01"/>
    <w:rsid w:val="0044366F"/>
    <w:rsid w:val="00453DB9"/>
    <w:rsid w:val="00453F8C"/>
    <w:rsid w:val="004541FA"/>
    <w:rsid w:val="004563A7"/>
    <w:rsid w:val="0046311F"/>
    <w:rsid w:val="00465DDB"/>
    <w:rsid w:val="00472516"/>
    <w:rsid w:val="004B6BCD"/>
    <w:rsid w:val="004C07A2"/>
    <w:rsid w:val="004D6A13"/>
    <w:rsid w:val="004E3A8B"/>
    <w:rsid w:val="004F081C"/>
    <w:rsid w:val="004F3D81"/>
    <w:rsid w:val="00517FF8"/>
    <w:rsid w:val="0052163E"/>
    <w:rsid w:val="005230CE"/>
    <w:rsid w:val="00530272"/>
    <w:rsid w:val="00530743"/>
    <w:rsid w:val="00531CA0"/>
    <w:rsid w:val="00534462"/>
    <w:rsid w:val="00541ADD"/>
    <w:rsid w:val="005534C0"/>
    <w:rsid w:val="00570E1F"/>
    <w:rsid w:val="00572123"/>
    <w:rsid w:val="00576932"/>
    <w:rsid w:val="005A01D1"/>
    <w:rsid w:val="005E487F"/>
    <w:rsid w:val="005F3009"/>
    <w:rsid w:val="00600C72"/>
    <w:rsid w:val="0060579D"/>
    <w:rsid w:val="00611DC8"/>
    <w:rsid w:val="00613816"/>
    <w:rsid w:val="00625AFF"/>
    <w:rsid w:val="00633BF1"/>
    <w:rsid w:val="0063430C"/>
    <w:rsid w:val="00644FC6"/>
    <w:rsid w:val="006560AD"/>
    <w:rsid w:val="00666307"/>
    <w:rsid w:val="00671A70"/>
    <w:rsid w:val="006830C3"/>
    <w:rsid w:val="00686C2A"/>
    <w:rsid w:val="006A0CBA"/>
    <w:rsid w:val="006A28E3"/>
    <w:rsid w:val="006A605E"/>
    <w:rsid w:val="006B7272"/>
    <w:rsid w:val="006E3338"/>
    <w:rsid w:val="00723359"/>
    <w:rsid w:val="007243D1"/>
    <w:rsid w:val="0072669F"/>
    <w:rsid w:val="00731485"/>
    <w:rsid w:val="00734F4F"/>
    <w:rsid w:val="00736C52"/>
    <w:rsid w:val="007411A6"/>
    <w:rsid w:val="00746E7E"/>
    <w:rsid w:val="0075038C"/>
    <w:rsid w:val="00761473"/>
    <w:rsid w:val="00765468"/>
    <w:rsid w:val="007706B8"/>
    <w:rsid w:val="00770A4B"/>
    <w:rsid w:val="007726F2"/>
    <w:rsid w:val="00777BC7"/>
    <w:rsid w:val="007901EB"/>
    <w:rsid w:val="007957B7"/>
    <w:rsid w:val="007B13FF"/>
    <w:rsid w:val="007D1488"/>
    <w:rsid w:val="007D4666"/>
    <w:rsid w:val="007E0CE7"/>
    <w:rsid w:val="007E5E5C"/>
    <w:rsid w:val="007E6EC6"/>
    <w:rsid w:val="007E7D40"/>
    <w:rsid w:val="00813A58"/>
    <w:rsid w:val="00814C0E"/>
    <w:rsid w:val="008223E0"/>
    <w:rsid w:val="00827D1D"/>
    <w:rsid w:val="0083257E"/>
    <w:rsid w:val="00842ADB"/>
    <w:rsid w:val="00850CE0"/>
    <w:rsid w:val="00856692"/>
    <w:rsid w:val="00863A04"/>
    <w:rsid w:val="00880495"/>
    <w:rsid w:val="0089782D"/>
    <w:rsid w:val="008A1655"/>
    <w:rsid w:val="008B2F74"/>
    <w:rsid w:val="008B5CD2"/>
    <w:rsid w:val="008B6CF0"/>
    <w:rsid w:val="008C68F2"/>
    <w:rsid w:val="008E63E4"/>
    <w:rsid w:val="008F6C11"/>
    <w:rsid w:val="00904235"/>
    <w:rsid w:val="00905831"/>
    <w:rsid w:val="0092079D"/>
    <w:rsid w:val="00925821"/>
    <w:rsid w:val="00927C49"/>
    <w:rsid w:val="009441F9"/>
    <w:rsid w:val="0094785D"/>
    <w:rsid w:val="0095149F"/>
    <w:rsid w:val="009573F8"/>
    <w:rsid w:val="009917BE"/>
    <w:rsid w:val="00996389"/>
    <w:rsid w:val="009C0FE3"/>
    <w:rsid w:val="009C3241"/>
    <w:rsid w:val="009D4A8B"/>
    <w:rsid w:val="009D643F"/>
    <w:rsid w:val="009D6890"/>
    <w:rsid w:val="009D6B6C"/>
    <w:rsid w:val="009F0416"/>
    <w:rsid w:val="00A03AC6"/>
    <w:rsid w:val="00A0416B"/>
    <w:rsid w:val="00A07614"/>
    <w:rsid w:val="00A129CF"/>
    <w:rsid w:val="00A24782"/>
    <w:rsid w:val="00A25174"/>
    <w:rsid w:val="00A33ACC"/>
    <w:rsid w:val="00A37747"/>
    <w:rsid w:val="00A37C7C"/>
    <w:rsid w:val="00A4134D"/>
    <w:rsid w:val="00A419C3"/>
    <w:rsid w:val="00A64DEB"/>
    <w:rsid w:val="00A650C2"/>
    <w:rsid w:val="00A739F3"/>
    <w:rsid w:val="00A8475D"/>
    <w:rsid w:val="00A9432F"/>
    <w:rsid w:val="00A952F0"/>
    <w:rsid w:val="00AA08C1"/>
    <w:rsid w:val="00AA11F9"/>
    <w:rsid w:val="00AA56A9"/>
    <w:rsid w:val="00AA71B9"/>
    <w:rsid w:val="00AB1C9E"/>
    <w:rsid w:val="00AB6663"/>
    <w:rsid w:val="00AC4C83"/>
    <w:rsid w:val="00AE426A"/>
    <w:rsid w:val="00AE4EDC"/>
    <w:rsid w:val="00AE5088"/>
    <w:rsid w:val="00AE5E12"/>
    <w:rsid w:val="00AE73B3"/>
    <w:rsid w:val="00AF3BA3"/>
    <w:rsid w:val="00AF70EC"/>
    <w:rsid w:val="00B01484"/>
    <w:rsid w:val="00B4324B"/>
    <w:rsid w:val="00B52596"/>
    <w:rsid w:val="00B52776"/>
    <w:rsid w:val="00B5358E"/>
    <w:rsid w:val="00B63EC4"/>
    <w:rsid w:val="00B86A2A"/>
    <w:rsid w:val="00B93F7E"/>
    <w:rsid w:val="00BA12E5"/>
    <w:rsid w:val="00BA6DF4"/>
    <w:rsid w:val="00BC15B6"/>
    <w:rsid w:val="00BC1CF4"/>
    <w:rsid w:val="00BD0177"/>
    <w:rsid w:val="00BF364F"/>
    <w:rsid w:val="00BF705F"/>
    <w:rsid w:val="00C05041"/>
    <w:rsid w:val="00C0791B"/>
    <w:rsid w:val="00C1208A"/>
    <w:rsid w:val="00C12E25"/>
    <w:rsid w:val="00C1379E"/>
    <w:rsid w:val="00C2403A"/>
    <w:rsid w:val="00C542D5"/>
    <w:rsid w:val="00C62939"/>
    <w:rsid w:val="00C62F5F"/>
    <w:rsid w:val="00C663FF"/>
    <w:rsid w:val="00C705C5"/>
    <w:rsid w:val="00C712E3"/>
    <w:rsid w:val="00C853F9"/>
    <w:rsid w:val="00C913A6"/>
    <w:rsid w:val="00C976D1"/>
    <w:rsid w:val="00CB1F9C"/>
    <w:rsid w:val="00CD2580"/>
    <w:rsid w:val="00CD25B7"/>
    <w:rsid w:val="00CD7487"/>
    <w:rsid w:val="00CE4697"/>
    <w:rsid w:val="00CE6143"/>
    <w:rsid w:val="00CF5229"/>
    <w:rsid w:val="00D02665"/>
    <w:rsid w:val="00D027E7"/>
    <w:rsid w:val="00D06387"/>
    <w:rsid w:val="00D105FB"/>
    <w:rsid w:val="00D13400"/>
    <w:rsid w:val="00D3260F"/>
    <w:rsid w:val="00D33B6E"/>
    <w:rsid w:val="00D435B5"/>
    <w:rsid w:val="00D43985"/>
    <w:rsid w:val="00D51F46"/>
    <w:rsid w:val="00DB43BA"/>
    <w:rsid w:val="00DB69BB"/>
    <w:rsid w:val="00DC07A6"/>
    <w:rsid w:val="00DC5775"/>
    <w:rsid w:val="00DE5F45"/>
    <w:rsid w:val="00DE6E6F"/>
    <w:rsid w:val="00DF2399"/>
    <w:rsid w:val="00DF304B"/>
    <w:rsid w:val="00E03F0A"/>
    <w:rsid w:val="00E040C3"/>
    <w:rsid w:val="00E27C2A"/>
    <w:rsid w:val="00E57B08"/>
    <w:rsid w:val="00E739AE"/>
    <w:rsid w:val="00E7722C"/>
    <w:rsid w:val="00EA4B34"/>
    <w:rsid w:val="00EB346B"/>
    <w:rsid w:val="00EB7D6D"/>
    <w:rsid w:val="00EC5179"/>
    <w:rsid w:val="00ED3533"/>
    <w:rsid w:val="00ED63AF"/>
    <w:rsid w:val="00ED6B06"/>
    <w:rsid w:val="00EE5F62"/>
    <w:rsid w:val="00EE65B1"/>
    <w:rsid w:val="00EF506A"/>
    <w:rsid w:val="00F039B1"/>
    <w:rsid w:val="00F315D1"/>
    <w:rsid w:val="00F32A65"/>
    <w:rsid w:val="00F355BE"/>
    <w:rsid w:val="00F36902"/>
    <w:rsid w:val="00F47C48"/>
    <w:rsid w:val="00F55F5E"/>
    <w:rsid w:val="00F5680A"/>
    <w:rsid w:val="00F5700D"/>
    <w:rsid w:val="00F75976"/>
    <w:rsid w:val="00F76887"/>
    <w:rsid w:val="00F85493"/>
    <w:rsid w:val="00FA36B2"/>
    <w:rsid w:val="00FA5646"/>
    <w:rsid w:val="00FB1B7A"/>
    <w:rsid w:val="00FC59C2"/>
    <w:rsid w:val="00FD167F"/>
    <w:rsid w:val="00FE7277"/>
    <w:rsid w:val="00FF00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5C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unhideWhenUsed/>
    <w:rsid w:val="007B13FF"/>
    <w:pPr>
      <w:spacing w:before="100" w:beforeAutospacing="1" w:after="100" w:afterAutospacing="1" w:line="240" w:lineRule="auto"/>
    </w:pPr>
    <w:rPr>
      <w:rFonts w:ascii="Times New Roman" w:eastAsia="Times New Roman" w:hAnsi="Times New Roman"/>
      <w:sz w:val="24"/>
      <w:szCs w:val="24"/>
      <w:lang w:val="en-US"/>
    </w:rPr>
  </w:style>
  <w:style w:type="paragraph" w:styleId="ab">
    <w:name w:val="Title"/>
    <w:basedOn w:val="a"/>
    <w:next w:val="a"/>
    <w:link w:val="Char3"/>
    <w:uiPriority w:val="10"/>
    <w:qFormat/>
    <w:rsid w:val="00AE5E1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3">
    <w:name w:val="Τίτλος Char"/>
    <w:basedOn w:val="a0"/>
    <w:link w:val="ab"/>
    <w:uiPriority w:val="10"/>
    <w:rsid w:val="00AE5E12"/>
    <w:rPr>
      <w:rFonts w:asciiTheme="majorHAnsi" w:eastAsiaTheme="majorEastAsia" w:hAnsiTheme="majorHAnsi" w:cstheme="majorBidi"/>
      <w:spacing w:val="-10"/>
      <w:kern w:val="28"/>
      <w:sz w:val="56"/>
      <w:szCs w:val="56"/>
      <w:lang w:val="en-US"/>
      <w14:ligatures w14:val="standardContextual"/>
    </w:rPr>
  </w:style>
  <w:style w:type="character" w:styleId="ac">
    <w:name w:val="Strong"/>
    <w:basedOn w:val="a0"/>
    <w:uiPriority w:val="22"/>
    <w:qFormat/>
    <w:rsid w:val="00AE5E12"/>
    <w:rPr>
      <w:b/>
      <w:bCs/>
    </w:rPr>
  </w:style>
  <w:style w:type="character" w:styleId="ad">
    <w:name w:val="Emphasis"/>
    <w:basedOn w:val="a0"/>
    <w:uiPriority w:val="20"/>
    <w:qFormat/>
    <w:rsid w:val="00553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563">
      <w:bodyDiv w:val="1"/>
      <w:marLeft w:val="0"/>
      <w:marRight w:val="0"/>
      <w:marTop w:val="0"/>
      <w:marBottom w:val="0"/>
      <w:divBdr>
        <w:top w:val="none" w:sz="0" w:space="0" w:color="auto"/>
        <w:left w:val="none" w:sz="0" w:space="0" w:color="auto"/>
        <w:bottom w:val="none" w:sz="0" w:space="0" w:color="auto"/>
        <w:right w:val="none" w:sz="0" w:space="0" w:color="auto"/>
      </w:divBdr>
      <w:divsChild>
        <w:div w:id="368993092">
          <w:marLeft w:val="0"/>
          <w:marRight w:val="0"/>
          <w:marTop w:val="0"/>
          <w:marBottom w:val="0"/>
          <w:divBdr>
            <w:top w:val="none" w:sz="0" w:space="0" w:color="auto"/>
            <w:left w:val="none" w:sz="0" w:space="0" w:color="auto"/>
            <w:bottom w:val="none" w:sz="0" w:space="0" w:color="auto"/>
            <w:right w:val="none" w:sz="0" w:space="0" w:color="auto"/>
          </w:divBdr>
        </w:div>
        <w:div w:id="448621074">
          <w:marLeft w:val="0"/>
          <w:marRight w:val="0"/>
          <w:marTop w:val="0"/>
          <w:marBottom w:val="300"/>
          <w:divBdr>
            <w:top w:val="none" w:sz="0" w:space="0" w:color="auto"/>
            <w:left w:val="none" w:sz="0" w:space="0" w:color="auto"/>
            <w:bottom w:val="none" w:sz="0" w:space="0" w:color="auto"/>
            <w:right w:val="none" w:sz="0" w:space="0" w:color="auto"/>
          </w:divBdr>
        </w:div>
        <w:div w:id="1454593394">
          <w:marLeft w:val="0"/>
          <w:marRight w:val="0"/>
          <w:marTop w:val="0"/>
          <w:marBottom w:val="0"/>
          <w:divBdr>
            <w:top w:val="none" w:sz="0" w:space="0" w:color="auto"/>
            <w:left w:val="none" w:sz="0" w:space="0" w:color="auto"/>
            <w:bottom w:val="none" w:sz="0" w:space="0" w:color="auto"/>
            <w:right w:val="none" w:sz="0" w:space="0" w:color="auto"/>
          </w:divBdr>
        </w:div>
      </w:divsChild>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166286098">
      <w:bodyDiv w:val="1"/>
      <w:marLeft w:val="0"/>
      <w:marRight w:val="0"/>
      <w:marTop w:val="0"/>
      <w:marBottom w:val="0"/>
      <w:divBdr>
        <w:top w:val="none" w:sz="0" w:space="0" w:color="auto"/>
        <w:left w:val="none" w:sz="0" w:space="0" w:color="auto"/>
        <w:bottom w:val="none" w:sz="0" w:space="0" w:color="auto"/>
        <w:right w:val="none" w:sz="0" w:space="0" w:color="auto"/>
      </w:divBdr>
    </w:div>
    <w:div w:id="315450991">
      <w:bodyDiv w:val="1"/>
      <w:marLeft w:val="0"/>
      <w:marRight w:val="0"/>
      <w:marTop w:val="0"/>
      <w:marBottom w:val="0"/>
      <w:divBdr>
        <w:top w:val="none" w:sz="0" w:space="0" w:color="auto"/>
        <w:left w:val="none" w:sz="0" w:space="0" w:color="auto"/>
        <w:bottom w:val="none" w:sz="0" w:space="0" w:color="auto"/>
        <w:right w:val="none" w:sz="0" w:space="0" w:color="auto"/>
      </w:divBdr>
    </w:div>
    <w:div w:id="445349870">
      <w:bodyDiv w:val="1"/>
      <w:marLeft w:val="0"/>
      <w:marRight w:val="0"/>
      <w:marTop w:val="0"/>
      <w:marBottom w:val="0"/>
      <w:divBdr>
        <w:top w:val="none" w:sz="0" w:space="0" w:color="auto"/>
        <w:left w:val="none" w:sz="0" w:space="0" w:color="auto"/>
        <w:bottom w:val="none" w:sz="0" w:space="0" w:color="auto"/>
        <w:right w:val="none" w:sz="0" w:space="0" w:color="auto"/>
      </w:divBdr>
    </w:div>
    <w:div w:id="581185958">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01072802">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67682275">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383751894">
      <w:bodyDiv w:val="1"/>
      <w:marLeft w:val="0"/>
      <w:marRight w:val="0"/>
      <w:marTop w:val="0"/>
      <w:marBottom w:val="0"/>
      <w:divBdr>
        <w:top w:val="none" w:sz="0" w:space="0" w:color="auto"/>
        <w:left w:val="none" w:sz="0" w:space="0" w:color="auto"/>
        <w:bottom w:val="none" w:sz="0" w:space="0" w:color="auto"/>
        <w:right w:val="none" w:sz="0" w:space="0" w:color="auto"/>
      </w:divBdr>
    </w:div>
    <w:div w:id="1401320353">
      <w:bodyDiv w:val="1"/>
      <w:marLeft w:val="0"/>
      <w:marRight w:val="0"/>
      <w:marTop w:val="0"/>
      <w:marBottom w:val="0"/>
      <w:divBdr>
        <w:top w:val="none" w:sz="0" w:space="0" w:color="auto"/>
        <w:left w:val="none" w:sz="0" w:space="0" w:color="auto"/>
        <w:bottom w:val="none" w:sz="0" w:space="0" w:color="auto"/>
        <w:right w:val="none" w:sz="0" w:space="0" w:color="auto"/>
      </w:divBdr>
    </w:div>
    <w:div w:id="1834711909">
      <w:bodyDiv w:val="1"/>
      <w:marLeft w:val="0"/>
      <w:marRight w:val="0"/>
      <w:marTop w:val="0"/>
      <w:marBottom w:val="0"/>
      <w:divBdr>
        <w:top w:val="none" w:sz="0" w:space="0" w:color="auto"/>
        <w:left w:val="none" w:sz="0" w:space="0" w:color="auto"/>
        <w:bottom w:val="none" w:sz="0" w:space="0" w:color="auto"/>
        <w:right w:val="none" w:sz="0" w:space="0" w:color="auto"/>
      </w:divBdr>
    </w:div>
    <w:div w:id="2011985402">
      <w:bodyDiv w:val="1"/>
      <w:marLeft w:val="0"/>
      <w:marRight w:val="0"/>
      <w:marTop w:val="0"/>
      <w:marBottom w:val="0"/>
      <w:divBdr>
        <w:top w:val="none" w:sz="0" w:space="0" w:color="auto"/>
        <w:left w:val="none" w:sz="0" w:space="0" w:color="auto"/>
        <w:bottom w:val="none" w:sz="0" w:space="0" w:color="auto"/>
        <w:right w:val="none" w:sz="0" w:space="0" w:color="auto"/>
      </w:divBdr>
    </w:div>
    <w:div w:id="20826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jpg@01DB4BE7.DA25CAC0"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5.png@01DB4BE7.DA25CAC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e.tl/t-eKP56Bb9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B4BE7.DA25CAC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cid:image004.png@01DB4BE7.DA25CAC0"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consilium.europa.eu/en/press/press-releases/2025/06/13/council-defines-eu-crime-fighting-priorities-for-next-years/pdf/" TargetMode="External"/><Relationship Id="rId4" Type="http://schemas.openxmlformats.org/officeDocument/2006/relationships/settings" Target="settings.xml"/><Relationship Id="rId9" Type="http://schemas.openxmlformats.org/officeDocument/2006/relationships/image" Target="cid:image001.png@01DB4BE7.DA25CAC0" TargetMode="External"/><Relationship Id="rId14" Type="http://schemas.openxmlformats.org/officeDocument/2006/relationships/image" Target="media/image4.pn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1390</Words>
  <Characters>7923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15</cp:revision>
  <cp:lastPrinted>2022-12-06T07:39:00Z</cp:lastPrinted>
  <dcterms:created xsi:type="dcterms:W3CDTF">2025-06-16T08:41:00Z</dcterms:created>
  <dcterms:modified xsi:type="dcterms:W3CDTF">2025-06-16T10:11:00Z</dcterms:modified>
</cp:coreProperties>
</file>