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3FA4" w14:textId="77777777" w:rsidR="00D32B1F" w:rsidRPr="002A0797" w:rsidRDefault="00D32B1F" w:rsidP="00BC5ACF">
      <w:pPr>
        <w:jc w:val="center"/>
        <w:rPr>
          <w:rFonts w:ascii="Arial" w:hAnsi="Arial" w:cs="Arial"/>
          <w:noProof/>
          <w:lang w:val="en-US"/>
        </w:rPr>
      </w:pPr>
    </w:p>
    <w:p w14:paraId="08C2BC8D" w14:textId="44E19CCA" w:rsidR="00BC5ACF" w:rsidRPr="006B1BB5" w:rsidRDefault="00AD6AFB" w:rsidP="00712654">
      <w:pPr>
        <w:pStyle w:val="Default"/>
        <w:jc w:val="right"/>
        <w:rPr>
          <w:rFonts w:ascii="Arial" w:hAnsi="Arial" w:cs="Arial"/>
          <w:lang w:val="el-GR"/>
        </w:rPr>
      </w:pPr>
      <w:r w:rsidRPr="002A0797">
        <w:rPr>
          <w:rFonts w:ascii="Arial" w:hAnsi="Arial" w:cs="Arial"/>
          <w:lang w:val="el-GR"/>
        </w:rPr>
        <w:t>Αθήνα</w:t>
      </w:r>
      <w:r w:rsidRPr="006B1BB5">
        <w:rPr>
          <w:rFonts w:ascii="Arial" w:hAnsi="Arial" w:cs="Arial"/>
          <w:lang w:val="el-GR"/>
        </w:rPr>
        <w:t xml:space="preserve">, </w:t>
      </w:r>
      <w:r w:rsidR="00FE19C1">
        <w:rPr>
          <w:rFonts w:ascii="Arial" w:hAnsi="Arial" w:cs="Arial"/>
          <w:lang w:val="el-GR"/>
        </w:rPr>
        <w:t>10</w:t>
      </w:r>
      <w:r w:rsidR="00B71BAC" w:rsidRPr="006B1BB5">
        <w:rPr>
          <w:rFonts w:ascii="Arial" w:hAnsi="Arial" w:cs="Arial"/>
          <w:lang w:val="el-GR"/>
        </w:rPr>
        <w:t xml:space="preserve"> </w:t>
      </w:r>
      <w:r w:rsidR="003D0353" w:rsidRPr="003D0353">
        <w:rPr>
          <w:rFonts w:ascii="Arial" w:hAnsi="Arial" w:cs="Arial"/>
          <w:lang w:val="el-GR"/>
        </w:rPr>
        <w:t>Ιου</w:t>
      </w:r>
      <w:r w:rsidR="00A63181">
        <w:rPr>
          <w:rFonts w:ascii="Arial" w:hAnsi="Arial" w:cs="Arial"/>
          <w:lang w:val="el-GR"/>
        </w:rPr>
        <w:t>ν</w:t>
      </w:r>
      <w:r w:rsidR="003D0353" w:rsidRPr="003D0353">
        <w:rPr>
          <w:rFonts w:ascii="Arial" w:hAnsi="Arial" w:cs="Arial"/>
          <w:lang w:val="el-GR"/>
        </w:rPr>
        <w:t>ίου</w:t>
      </w:r>
      <w:r w:rsidR="00B71BAC" w:rsidRPr="006B1BB5">
        <w:rPr>
          <w:rFonts w:ascii="Arial" w:hAnsi="Arial" w:cs="Arial"/>
          <w:lang w:val="el-GR"/>
        </w:rPr>
        <w:t xml:space="preserve"> </w:t>
      </w:r>
      <w:r w:rsidR="004A6253" w:rsidRPr="006B1BB5">
        <w:rPr>
          <w:rFonts w:ascii="Arial" w:hAnsi="Arial" w:cs="Arial"/>
          <w:lang w:val="el-GR"/>
        </w:rPr>
        <w:t>2022</w:t>
      </w:r>
    </w:p>
    <w:p w14:paraId="31C82771" w14:textId="77777777" w:rsidR="00330798" w:rsidRPr="006B1BB5" w:rsidRDefault="00330798" w:rsidP="002A0797">
      <w:pPr>
        <w:pStyle w:val="Default"/>
        <w:spacing w:line="360" w:lineRule="auto"/>
        <w:jc w:val="center"/>
        <w:rPr>
          <w:rFonts w:ascii="Arial" w:hAnsi="Arial" w:cs="Arial"/>
          <w:lang w:val="el-GR"/>
        </w:rPr>
      </w:pPr>
    </w:p>
    <w:p w14:paraId="55689A93" w14:textId="125F7D89" w:rsidR="00A63B08" w:rsidRDefault="00431658" w:rsidP="00A63B08">
      <w:pPr>
        <w:tabs>
          <w:tab w:val="left" w:pos="5098"/>
          <w:tab w:val="left" w:pos="5445"/>
        </w:tabs>
        <w:spacing w:line="280" w:lineRule="atLeast"/>
        <w:jc w:val="center"/>
        <w:rPr>
          <w:rFonts w:ascii="Arial" w:hAnsi="Arial" w:cs="Arial"/>
          <w:u w:val="single"/>
        </w:rPr>
      </w:pPr>
      <w:r w:rsidRPr="002A0797">
        <w:rPr>
          <w:rFonts w:ascii="Arial" w:hAnsi="Arial" w:cs="Arial"/>
          <w:u w:val="single"/>
        </w:rPr>
        <w:t>ΔΕΛΤΙΟ</w:t>
      </w:r>
      <w:r w:rsidRPr="006B1BB5">
        <w:rPr>
          <w:rFonts w:ascii="Arial" w:hAnsi="Arial" w:cs="Arial"/>
          <w:u w:val="single"/>
        </w:rPr>
        <w:t xml:space="preserve"> </w:t>
      </w:r>
      <w:r w:rsidRPr="002A0797">
        <w:rPr>
          <w:rFonts w:ascii="Arial" w:hAnsi="Arial" w:cs="Arial"/>
          <w:u w:val="single"/>
        </w:rPr>
        <w:t>ΤΥΠΟΥ</w:t>
      </w:r>
    </w:p>
    <w:p w14:paraId="2C5DE315" w14:textId="77777777" w:rsidR="003970A9" w:rsidRPr="003970A9" w:rsidRDefault="003970A9" w:rsidP="003970A9">
      <w:pPr>
        <w:tabs>
          <w:tab w:val="left" w:pos="5098"/>
          <w:tab w:val="left" w:pos="5445"/>
        </w:tabs>
        <w:spacing w:line="280" w:lineRule="atLeast"/>
        <w:jc w:val="center"/>
        <w:rPr>
          <w:rFonts w:ascii="Arial" w:hAnsi="Arial" w:cs="Arial"/>
          <w:u w:val="single"/>
        </w:rPr>
      </w:pPr>
    </w:p>
    <w:p w14:paraId="13F61C9F" w14:textId="34B262C6" w:rsidR="003970A9" w:rsidRPr="00FE19C1" w:rsidRDefault="003970A9" w:rsidP="003970A9">
      <w:pPr>
        <w:tabs>
          <w:tab w:val="left" w:pos="5098"/>
          <w:tab w:val="left" w:pos="5445"/>
        </w:tabs>
        <w:spacing w:line="280" w:lineRule="atLeast"/>
        <w:rPr>
          <w:rFonts w:ascii="Arial" w:hAnsi="Arial" w:cs="Arial"/>
          <w:u w:val="single"/>
        </w:rPr>
      </w:pPr>
    </w:p>
    <w:p w14:paraId="5A7E20D3" w14:textId="77584F13" w:rsidR="00FE19C1" w:rsidRPr="00113C1A" w:rsidRDefault="00434D02" w:rsidP="00113C1A">
      <w:pPr>
        <w:tabs>
          <w:tab w:val="left" w:pos="5098"/>
          <w:tab w:val="left" w:pos="5445"/>
        </w:tabs>
        <w:spacing w:line="360" w:lineRule="auto"/>
        <w:jc w:val="both"/>
        <w:rPr>
          <w:rFonts w:ascii="Arial" w:hAnsi="Arial" w:cs="Arial"/>
        </w:rPr>
      </w:pPr>
      <w:r w:rsidRPr="00113C1A">
        <w:rPr>
          <w:rFonts w:ascii="Arial" w:hAnsi="Arial" w:cs="Arial"/>
        </w:rPr>
        <w:t>Ο</w:t>
      </w:r>
      <w:r w:rsidR="003970A9" w:rsidRPr="00113C1A">
        <w:rPr>
          <w:rFonts w:ascii="Arial" w:hAnsi="Arial" w:cs="Arial"/>
        </w:rPr>
        <w:t xml:space="preserve"> Υπουργ</w:t>
      </w:r>
      <w:r w:rsidRPr="00113C1A">
        <w:rPr>
          <w:rFonts w:ascii="Arial" w:hAnsi="Arial" w:cs="Arial"/>
        </w:rPr>
        <w:t>ός</w:t>
      </w:r>
      <w:r w:rsidR="003970A9" w:rsidRPr="00113C1A">
        <w:rPr>
          <w:rFonts w:ascii="Arial" w:hAnsi="Arial" w:cs="Arial"/>
        </w:rPr>
        <w:t xml:space="preserve"> Ανάπτυξης &amp; Επενδύσεων, κ. </w:t>
      </w:r>
      <w:r w:rsidR="003970A9" w:rsidRPr="00113C1A">
        <w:rPr>
          <w:rFonts w:ascii="Arial" w:hAnsi="Arial" w:cs="Arial"/>
          <w:b/>
          <w:bCs/>
        </w:rPr>
        <w:t>Άδωνι</w:t>
      </w:r>
      <w:r w:rsidRPr="00113C1A">
        <w:rPr>
          <w:rFonts w:ascii="Arial" w:hAnsi="Arial" w:cs="Arial"/>
          <w:b/>
          <w:bCs/>
        </w:rPr>
        <w:t>ς</w:t>
      </w:r>
      <w:r w:rsidR="003970A9" w:rsidRPr="00113C1A">
        <w:rPr>
          <w:rFonts w:ascii="Arial" w:hAnsi="Arial" w:cs="Arial"/>
          <w:b/>
          <w:bCs/>
        </w:rPr>
        <w:t xml:space="preserve"> Γεωργιάδη</w:t>
      </w:r>
      <w:r w:rsidRPr="00113C1A">
        <w:rPr>
          <w:rFonts w:ascii="Arial" w:hAnsi="Arial" w:cs="Arial"/>
          <w:b/>
          <w:bCs/>
        </w:rPr>
        <w:t xml:space="preserve">ς </w:t>
      </w:r>
      <w:r w:rsidR="00FE19C1" w:rsidRPr="00113C1A">
        <w:rPr>
          <w:rFonts w:ascii="Arial" w:hAnsi="Arial" w:cs="Arial"/>
        </w:rPr>
        <w:t xml:space="preserve">συνοδευόμενος από </w:t>
      </w:r>
      <w:r w:rsidR="00C7538A" w:rsidRPr="00113C1A">
        <w:rPr>
          <w:rFonts w:ascii="Arial" w:hAnsi="Arial" w:cs="Arial"/>
        </w:rPr>
        <w:t xml:space="preserve">το </w:t>
      </w:r>
      <w:r w:rsidR="00FE19C1" w:rsidRPr="00113C1A">
        <w:rPr>
          <w:rFonts w:ascii="Arial" w:hAnsi="Arial" w:cs="Arial"/>
        </w:rPr>
        <w:t xml:space="preserve">Γενικό Γραμματέα Εμπορίου και </w:t>
      </w:r>
      <w:r w:rsidR="00375CB0" w:rsidRPr="00113C1A">
        <w:rPr>
          <w:rFonts w:ascii="Arial" w:hAnsi="Arial" w:cs="Arial"/>
        </w:rPr>
        <w:t xml:space="preserve">Προστασίας του </w:t>
      </w:r>
      <w:r w:rsidR="00FE19C1" w:rsidRPr="00113C1A">
        <w:rPr>
          <w:rFonts w:ascii="Arial" w:hAnsi="Arial" w:cs="Arial"/>
        </w:rPr>
        <w:t>Καταναλωτ</w:t>
      </w:r>
      <w:r w:rsidR="00375CB0" w:rsidRPr="00113C1A">
        <w:rPr>
          <w:rFonts w:ascii="Arial" w:hAnsi="Arial" w:cs="Arial"/>
        </w:rPr>
        <w:t>ή</w:t>
      </w:r>
      <w:r w:rsidR="00FE19C1" w:rsidRPr="00113C1A">
        <w:rPr>
          <w:rFonts w:ascii="Arial" w:hAnsi="Arial" w:cs="Arial"/>
        </w:rPr>
        <w:t xml:space="preserve">, κ. </w:t>
      </w:r>
      <w:r w:rsidR="00FE19C1" w:rsidRPr="00113C1A">
        <w:rPr>
          <w:rFonts w:ascii="Arial" w:hAnsi="Arial" w:cs="Arial"/>
          <w:b/>
          <w:bCs/>
        </w:rPr>
        <w:t xml:space="preserve">Σωτήρη Αναγνωστόπουλο </w:t>
      </w:r>
      <w:r w:rsidR="00FE19C1" w:rsidRPr="00113C1A">
        <w:rPr>
          <w:rFonts w:ascii="Arial" w:hAnsi="Arial" w:cs="Arial"/>
        </w:rPr>
        <w:t xml:space="preserve">επισκέφθηκε σήμερα το </w:t>
      </w:r>
      <w:r w:rsidR="000D1A19" w:rsidRPr="00113C1A">
        <w:rPr>
          <w:rFonts w:ascii="Arial" w:hAnsi="Arial" w:cs="Arial"/>
        </w:rPr>
        <w:t xml:space="preserve">Μητρώο Εμπορικών Σημάτων στο </w:t>
      </w:r>
      <w:r w:rsidR="00FE19C1" w:rsidRPr="00113C1A">
        <w:rPr>
          <w:rFonts w:ascii="Arial" w:hAnsi="Arial" w:cs="Arial"/>
        </w:rPr>
        <w:t>νέο κτίριο του Οργανισμού Βιομηχανικής Ιδιοκτησίας</w:t>
      </w:r>
      <w:r w:rsidR="00375CB0" w:rsidRPr="00113C1A">
        <w:rPr>
          <w:rFonts w:ascii="Arial" w:hAnsi="Arial" w:cs="Arial"/>
        </w:rPr>
        <w:t xml:space="preserve"> </w:t>
      </w:r>
      <w:r w:rsidR="000D1A19" w:rsidRPr="00113C1A">
        <w:rPr>
          <w:rFonts w:ascii="Arial" w:hAnsi="Arial" w:cs="Arial"/>
        </w:rPr>
        <w:t xml:space="preserve">(ΟΒΙ) </w:t>
      </w:r>
      <w:r w:rsidR="00375CB0" w:rsidRPr="00113C1A">
        <w:rPr>
          <w:rFonts w:ascii="Arial" w:hAnsi="Arial" w:cs="Arial"/>
        </w:rPr>
        <w:t>όπου τον υποδέχθηκαν ο Πρόεδρος του ΟΒΙ</w:t>
      </w:r>
      <w:r w:rsidR="00375CB0" w:rsidRPr="00113C1A">
        <w:rPr>
          <w:rFonts w:ascii="Arial" w:hAnsi="Arial" w:cs="Arial"/>
          <w:b/>
          <w:bCs/>
        </w:rPr>
        <w:t xml:space="preserve">, </w:t>
      </w:r>
      <w:r w:rsidR="00375CB0" w:rsidRPr="00113C1A">
        <w:rPr>
          <w:rFonts w:ascii="Arial" w:hAnsi="Arial" w:cs="Arial"/>
        </w:rPr>
        <w:t>κ.</w:t>
      </w:r>
      <w:r w:rsidR="00375CB0" w:rsidRPr="00113C1A">
        <w:rPr>
          <w:rFonts w:ascii="Arial" w:hAnsi="Arial" w:cs="Arial"/>
          <w:b/>
          <w:bCs/>
        </w:rPr>
        <w:t xml:space="preserve"> Δημήτρης Χρόνης, </w:t>
      </w:r>
      <w:r w:rsidR="00375CB0" w:rsidRPr="00113C1A">
        <w:rPr>
          <w:rFonts w:ascii="Arial" w:hAnsi="Arial" w:cs="Arial"/>
        </w:rPr>
        <w:t>ο Γενικός Διευθυντής, κ.</w:t>
      </w:r>
      <w:r w:rsidR="00375CB0" w:rsidRPr="00113C1A">
        <w:rPr>
          <w:rFonts w:ascii="Arial" w:hAnsi="Arial" w:cs="Arial"/>
          <w:b/>
          <w:bCs/>
        </w:rPr>
        <w:t xml:space="preserve"> Παναγιώτης Κανελλόπουλος </w:t>
      </w:r>
      <w:r w:rsidR="00375CB0" w:rsidRPr="00113C1A">
        <w:rPr>
          <w:rFonts w:ascii="Arial" w:hAnsi="Arial" w:cs="Arial"/>
        </w:rPr>
        <w:t>και στελέχη του Οργανισμού.</w:t>
      </w:r>
    </w:p>
    <w:p w14:paraId="17ED9369" w14:textId="77777777" w:rsidR="00DF0C9E" w:rsidRPr="00113C1A" w:rsidRDefault="00DF0C9E" w:rsidP="00113C1A">
      <w:pPr>
        <w:tabs>
          <w:tab w:val="left" w:pos="5098"/>
          <w:tab w:val="left" w:pos="5445"/>
        </w:tabs>
        <w:spacing w:line="360" w:lineRule="auto"/>
        <w:jc w:val="both"/>
        <w:rPr>
          <w:rFonts w:ascii="Arial" w:hAnsi="Arial" w:cs="Arial"/>
        </w:rPr>
      </w:pPr>
    </w:p>
    <w:p w14:paraId="103CEA68" w14:textId="7076EAE9" w:rsidR="00DF0C9E" w:rsidRPr="00113C1A" w:rsidRDefault="00DF0C9E" w:rsidP="00113C1A">
      <w:pPr>
        <w:tabs>
          <w:tab w:val="left" w:pos="5098"/>
          <w:tab w:val="left" w:pos="5445"/>
        </w:tabs>
        <w:spacing w:line="360" w:lineRule="auto"/>
        <w:jc w:val="both"/>
        <w:rPr>
          <w:rFonts w:ascii="Arial" w:hAnsi="Arial" w:cs="Arial"/>
        </w:rPr>
      </w:pPr>
      <w:r w:rsidRPr="00113C1A">
        <w:rPr>
          <w:rFonts w:ascii="Arial" w:hAnsi="Arial" w:cs="Arial"/>
        </w:rPr>
        <w:t xml:space="preserve">Ο ΟΒΙ, εποπτευόμενος φορέας του Υπουργείου Ανάπτυξης και Επενδύσεων, έχει αναλάβει με βάση το Νόμο 4796/2021, το σύνολο των αρμοδιοτήτων και την πλήρη ευθύνη για τα Εμπορικά Σήματα με στόχο την απλοποίηση των διαδικασιών και την περαιτέρω προώθηση της Καινοτομίας και της Επιχειρηματικότητας </w:t>
      </w:r>
    </w:p>
    <w:p w14:paraId="0BF9414C" w14:textId="77777777" w:rsidR="00DF0C9E" w:rsidRPr="00113C1A" w:rsidRDefault="00DF0C9E" w:rsidP="00113C1A">
      <w:pPr>
        <w:tabs>
          <w:tab w:val="left" w:pos="5098"/>
          <w:tab w:val="left" w:pos="5445"/>
        </w:tabs>
        <w:spacing w:line="360" w:lineRule="auto"/>
        <w:jc w:val="both"/>
        <w:rPr>
          <w:rFonts w:ascii="Arial" w:hAnsi="Arial" w:cs="Arial"/>
        </w:rPr>
      </w:pPr>
      <w:r w:rsidRPr="00113C1A">
        <w:rPr>
          <w:rFonts w:ascii="Arial" w:hAnsi="Arial" w:cs="Arial"/>
        </w:rPr>
        <w:t xml:space="preserve"> Η ύπαρξη μιας ενιαίας εθνικής αρχής διευκολύνει τη διαμόρφωση  ομοιόμορφης και ενιαίας εθνικής πολιτικής για όλα τα δικαιώματα διανοητικής ιδιοκτησίας συμβάλλοντας στην ανάπτυξη της εθνικής οικονομίας. Επιπρόσθετα, η υπηρεσιακή ενοποίηση και η μεταφορά όλων των αρμοδιοτήτων για τα Εμπορικά Σήματα στον ΟΒΙ συμβάλλει στη θεσμική εναρμόνιση της χώρας μας με την πρακτική όλων των υπόλοιπων χωρών.</w:t>
      </w:r>
    </w:p>
    <w:p w14:paraId="744AA5D9" w14:textId="55276D2D" w:rsidR="00DF0C9E" w:rsidRPr="00113C1A" w:rsidRDefault="00DF0C9E" w:rsidP="00113C1A">
      <w:pPr>
        <w:tabs>
          <w:tab w:val="left" w:pos="5098"/>
          <w:tab w:val="left" w:pos="5445"/>
        </w:tabs>
        <w:spacing w:line="360" w:lineRule="auto"/>
        <w:jc w:val="both"/>
        <w:rPr>
          <w:rFonts w:ascii="Arial" w:hAnsi="Arial" w:cs="Arial"/>
        </w:rPr>
      </w:pPr>
      <w:r w:rsidRPr="00113C1A">
        <w:rPr>
          <w:rFonts w:ascii="Arial" w:hAnsi="Arial" w:cs="Arial"/>
        </w:rPr>
        <w:t>Η εγκατάσταση του μητρώου σημάτων σε νέα γραφεία του ΟΒΙ στο κέντρο της Αθήνας αποτελεί ήδη σημαντική αλλαγή προς το καλύτερο. Στόχος είναι η επιτάχυνση και απλοποίηση των διαδικασιών σε συνδυασμό με επαγγελματική αλλά και ταυτόχρονα φιλική προσέγγιση του συναλλασσόμενου κοινού.</w:t>
      </w:r>
    </w:p>
    <w:p w14:paraId="076671F1" w14:textId="77777777" w:rsidR="000D1A19" w:rsidRPr="00113C1A" w:rsidRDefault="000D1A19" w:rsidP="00113C1A">
      <w:pPr>
        <w:tabs>
          <w:tab w:val="left" w:pos="5098"/>
          <w:tab w:val="left" w:pos="5445"/>
        </w:tabs>
        <w:spacing w:line="360" w:lineRule="auto"/>
        <w:jc w:val="both"/>
        <w:rPr>
          <w:rFonts w:ascii="Arial" w:hAnsi="Arial" w:cs="Arial"/>
        </w:rPr>
      </w:pPr>
    </w:p>
    <w:p w14:paraId="7AFC0097" w14:textId="6F296EC8" w:rsidR="000D1A19" w:rsidRPr="00113C1A" w:rsidRDefault="000D1A19" w:rsidP="00113C1A">
      <w:pPr>
        <w:tabs>
          <w:tab w:val="left" w:pos="5098"/>
          <w:tab w:val="left" w:pos="5445"/>
        </w:tabs>
        <w:spacing w:line="360" w:lineRule="auto"/>
        <w:jc w:val="both"/>
        <w:rPr>
          <w:rFonts w:ascii="Arial" w:hAnsi="Arial" w:cs="Arial"/>
        </w:rPr>
      </w:pPr>
      <w:r w:rsidRPr="00113C1A">
        <w:rPr>
          <w:rFonts w:ascii="Arial" w:hAnsi="Arial" w:cs="Arial"/>
        </w:rPr>
        <w:t xml:space="preserve">Σε δήλωσή του ο Υπουργός Ανάπτυξης </w:t>
      </w:r>
      <w:r w:rsidR="00C7538A" w:rsidRPr="00113C1A">
        <w:rPr>
          <w:rFonts w:ascii="Arial" w:hAnsi="Arial" w:cs="Arial"/>
        </w:rPr>
        <w:t xml:space="preserve">&amp; Επενδύσεων, κ. </w:t>
      </w:r>
      <w:r w:rsidR="00C7538A" w:rsidRPr="00113C1A">
        <w:rPr>
          <w:rFonts w:ascii="Arial" w:hAnsi="Arial" w:cs="Arial"/>
          <w:b/>
          <w:bCs/>
        </w:rPr>
        <w:t>Άδωνις Γεωργιάδης</w:t>
      </w:r>
      <w:r w:rsidR="00C7538A" w:rsidRPr="00113C1A">
        <w:rPr>
          <w:rFonts w:ascii="Arial" w:hAnsi="Arial" w:cs="Arial"/>
        </w:rPr>
        <w:t xml:space="preserve"> τόνισε:</w:t>
      </w:r>
    </w:p>
    <w:p w14:paraId="6BB54F4F" w14:textId="348D92D3" w:rsidR="00FE19C1" w:rsidRPr="00113C1A" w:rsidRDefault="000D1A19" w:rsidP="00113C1A">
      <w:pPr>
        <w:spacing w:line="360" w:lineRule="auto"/>
        <w:jc w:val="both"/>
        <w:rPr>
          <w:rFonts w:ascii="Arial" w:hAnsi="Arial" w:cs="Arial"/>
          <w:i/>
          <w:iCs/>
        </w:rPr>
      </w:pPr>
      <w:r w:rsidRPr="00113C1A">
        <w:rPr>
          <w:rFonts w:ascii="Arial" w:hAnsi="Arial" w:cs="Arial"/>
          <w:i/>
          <w:iCs/>
        </w:rPr>
        <w:lastRenderedPageBreak/>
        <w:t>«Επισκεφτήκαμε σήμερα με</w:t>
      </w:r>
      <w:r w:rsidR="00FE19C1" w:rsidRPr="00113C1A">
        <w:rPr>
          <w:rFonts w:ascii="Arial" w:hAnsi="Arial" w:cs="Arial"/>
          <w:i/>
          <w:iCs/>
        </w:rPr>
        <w:t xml:space="preserve"> τον Γενικό Γραμματέα Εμπορίου και </w:t>
      </w:r>
      <w:r w:rsidRPr="00113C1A">
        <w:rPr>
          <w:rFonts w:ascii="Arial" w:hAnsi="Arial" w:cs="Arial"/>
          <w:i/>
          <w:iCs/>
        </w:rPr>
        <w:t xml:space="preserve">Προστασίας του </w:t>
      </w:r>
      <w:proofErr w:type="spellStart"/>
      <w:r w:rsidR="00FE19C1" w:rsidRPr="00113C1A">
        <w:rPr>
          <w:rFonts w:ascii="Arial" w:hAnsi="Arial" w:cs="Arial"/>
          <w:i/>
          <w:iCs/>
        </w:rPr>
        <w:t>Καταναλωτού</w:t>
      </w:r>
      <w:proofErr w:type="spellEnd"/>
      <w:r w:rsidR="00FE19C1" w:rsidRPr="00113C1A">
        <w:rPr>
          <w:rFonts w:ascii="Arial" w:hAnsi="Arial" w:cs="Arial"/>
          <w:i/>
          <w:iCs/>
        </w:rPr>
        <w:t xml:space="preserve"> το νέο κτ</w:t>
      </w:r>
      <w:r w:rsidRPr="00113C1A">
        <w:rPr>
          <w:rFonts w:ascii="Arial" w:hAnsi="Arial" w:cs="Arial"/>
          <w:i/>
          <w:iCs/>
        </w:rPr>
        <w:t>ί</w:t>
      </w:r>
      <w:r w:rsidR="00FE19C1" w:rsidRPr="00113C1A">
        <w:rPr>
          <w:rFonts w:ascii="Arial" w:hAnsi="Arial" w:cs="Arial"/>
          <w:i/>
          <w:iCs/>
        </w:rPr>
        <w:t>ριο του Οργανισμού Βιομηχανικής Ιδιοκτησίας</w:t>
      </w:r>
      <w:r w:rsidR="00C7538A" w:rsidRPr="00113C1A">
        <w:rPr>
          <w:rFonts w:ascii="Arial" w:hAnsi="Arial" w:cs="Arial"/>
          <w:i/>
          <w:iCs/>
        </w:rPr>
        <w:t xml:space="preserve">, ο οποίος έχει αναλάβει την </w:t>
      </w:r>
      <w:r w:rsidR="00FE19C1" w:rsidRPr="00113C1A">
        <w:rPr>
          <w:rFonts w:ascii="Arial" w:hAnsi="Arial" w:cs="Arial"/>
          <w:i/>
          <w:iCs/>
        </w:rPr>
        <w:t xml:space="preserve">διαδικασία της εκδόσεως των εμπορικών σημάτων. </w:t>
      </w:r>
    </w:p>
    <w:p w14:paraId="7CDBA060" w14:textId="194BEF23" w:rsidR="00FE19C1" w:rsidRPr="00113C1A" w:rsidRDefault="00C7538A" w:rsidP="00113C1A">
      <w:pPr>
        <w:spacing w:line="360" w:lineRule="auto"/>
        <w:jc w:val="both"/>
        <w:rPr>
          <w:rFonts w:ascii="Arial" w:hAnsi="Arial" w:cs="Arial"/>
          <w:i/>
          <w:iCs/>
        </w:rPr>
      </w:pPr>
      <w:r w:rsidRPr="00113C1A">
        <w:rPr>
          <w:rFonts w:ascii="Arial" w:hAnsi="Arial" w:cs="Arial"/>
          <w:i/>
          <w:iCs/>
        </w:rPr>
        <w:t xml:space="preserve">Πρόκειται για </w:t>
      </w:r>
      <w:r w:rsidR="00FE19C1" w:rsidRPr="00113C1A">
        <w:rPr>
          <w:rFonts w:ascii="Arial" w:hAnsi="Arial" w:cs="Arial"/>
          <w:i/>
          <w:iCs/>
        </w:rPr>
        <w:t>μεταρρύθμιση</w:t>
      </w:r>
      <w:r w:rsidRPr="00113C1A">
        <w:rPr>
          <w:rFonts w:ascii="Arial" w:hAnsi="Arial" w:cs="Arial"/>
          <w:i/>
          <w:iCs/>
        </w:rPr>
        <w:t>,</w:t>
      </w:r>
      <w:r w:rsidR="00FE19C1" w:rsidRPr="00113C1A">
        <w:rPr>
          <w:rFonts w:ascii="Arial" w:hAnsi="Arial" w:cs="Arial"/>
          <w:i/>
          <w:iCs/>
        </w:rPr>
        <w:t xml:space="preserve"> η οποία συζητείτο για 35 χρόνια,</w:t>
      </w:r>
      <w:r w:rsidRPr="00113C1A">
        <w:rPr>
          <w:rFonts w:ascii="Arial" w:hAnsi="Arial" w:cs="Arial"/>
          <w:i/>
          <w:iCs/>
        </w:rPr>
        <w:t xml:space="preserve"> και πλέον έγινε πράξη </w:t>
      </w:r>
      <w:r w:rsidR="00FE19C1" w:rsidRPr="00113C1A">
        <w:rPr>
          <w:rFonts w:ascii="Arial" w:hAnsi="Arial" w:cs="Arial"/>
          <w:i/>
          <w:iCs/>
        </w:rPr>
        <w:t xml:space="preserve">με στόχο την ταχύτερη εξυπηρέτηση του κοινού, των επιχειρήσεων, των ενδιαφερομένων. </w:t>
      </w:r>
      <w:r w:rsidRPr="00113C1A">
        <w:rPr>
          <w:rFonts w:ascii="Arial" w:hAnsi="Arial" w:cs="Arial"/>
          <w:i/>
          <w:iCs/>
        </w:rPr>
        <w:t xml:space="preserve"> Ενώ με την παλιά διαδικασία χρειαζόταν έως – το ανώτερο – έξι μήνες </w:t>
      </w:r>
      <w:r w:rsidR="00FE19C1" w:rsidRPr="00113C1A">
        <w:rPr>
          <w:rFonts w:ascii="Arial" w:hAnsi="Arial" w:cs="Arial"/>
          <w:i/>
          <w:iCs/>
        </w:rPr>
        <w:t xml:space="preserve">λόγω διαφόρων τεχνικών προβλημάτων, είμαστε ήδη στο 1/3 του χρόνου και ο στόχος να φτάσουμε στις δύο </w:t>
      </w:r>
      <w:r w:rsidRPr="00113C1A">
        <w:rPr>
          <w:rFonts w:ascii="Arial" w:hAnsi="Arial" w:cs="Arial"/>
          <w:i/>
          <w:iCs/>
        </w:rPr>
        <w:t>η</w:t>
      </w:r>
      <w:r w:rsidR="00FE19C1" w:rsidRPr="00113C1A">
        <w:rPr>
          <w:rFonts w:ascii="Arial" w:hAnsi="Arial" w:cs="Arial"/>
          <w:i/>
          <w:iCs/>
        </w:rPr>
        <w:t xml:space="preserve">μέρες. </w:t>
      </w:r>
    </w:p>
    <w:p w14:paraId="10A46F13" w14:textId="66007D20" w:rsidR="00FE19C1" w:rsidRPr="00113C1A" w:rsidRDefault="00FE19C1" w:rsidP="00113C1A">
      <w:pPr>
        <w:spacing w:line="360" w:lineRule="auto"/>
        <w:jc w:val="both"/>
        <w:rPr>
          <w:rFonts w:ascii="Arial" w:hAnsi="Arial" w:cs="Arial"/>
          <w:i/>
          <w:iCs/>
        </w:rPr>
      </w:pPr>
      <w:r w:rsidRPr="00113C1A">
        <w:rPr>
          <w:rFonts w:ascii="Arial" w:hAnsi="Arial" w:cs="Arial"/>
          <w:i/>
          <w:iCs/>
        </w:rPr>
        <w:t>Νομίζω ότι σε ένα τρίμηνο από σήμερα θα έχουμε φτάσει στο στόχο μας και ο κόσμος θα δει την τεράστια διαφορά την οποία πετύχαμε για την εξυπηρέτηση και την προστασία των καταναλωτών και των επιχειρηματιών από αυτή τη σπουδαία μεταρρύθμιση</w:t>
      </w:r>
      <w:r w:rsidR="00C7538A" w:rsidRPr="00113C1A">
        <w:rPr>
          <w:rFonts w:ascii="Arial" w:hAnsi="Arial" w:cs="Arial"/>
          <w:i/>
          <w:iCs/>
        </w:rPr>
        <w:t>».</w:t>
      </w:r>
    </w:p>
    <w:p w14:paraId="7CC600EC" w14:textId="073317C0" w:rsidR="000D1A19" w:rsidRPr="00113C1A" w:rsidRDefault="000D1A19" w:rsidP="001035E9">
      <w:pPr>
        <w:spacing w:line="360" w:lineRule="auto"/>
        <w:jc w:val="both"/>
        <w:rPr>
          <w:rFonts w:ascii="Arial" w:hAnsi="Arial" w:cs="Arial"/>
        </w:rPr>
      </w:pPr>
      <w:r w:rsidRPr="00113C1A">
        <w:rPr>
          <w:rFonts w:ascii="Arial" w:hAnsi="Arial" w:cs="Arial"/>
        </w:rPr>
        <w:t xml:space="preserve">Από την πλευρά του ο Γενικός Γραμματέας Εμπορίου &amp; Προστασίας του Καταναλωτή, κ. </w:t>
      </w:r>
      <w:r w:rsidRPr="00113C1A">
        <w:rPr>
          <w:rFonts w:ascii="Arial" w:hAnsi="Arial" w:cs="Arial"/>
          <w:b/>
          <w:bCs/>
        </w:rPr>
        <w:t>Σωτήρης Αναγνωστόπουλος</w:t>
      </w:r>
      <w:r w:rsidRPr="00113C1A">
        <w:rPr>
          <w:rFonts w:ascii="Arial" w:hAnsi="Arial" w:cs="Arial"/>
        </w:rPr>
        <w:t xml:space="preserve"> επισήμανε:</w:t>
      </w:r>
    </w:p>
    <w:p w14:paraId="0840CAC6" w14:textId="5C550A3D" w:rsidR="00FE19C1" w:rsidRPr="00113C1A" w:rsidRDefault="000D1A19" w:rsidP="00113C1A">
      <w:pPr>
        <w:spacing w:line="360" w:lineRule="auto"/>
        <w:jc w:val="both"/>
        <w:rPr>
          <w:rFonts w:ascii="Arial" w:hAnsi="Arial" w:cs="Arial"/>
          <w:i/>
          <w:iCs/>
        </w:rPr>
      </w:pPr>
      <w:r w:rsidRPr="00113C1A">
        <w:rPr>
          <w:rFonts w:ascii="Arial" w:hAnsi="Arial" w:cs="Arial"/>
          <w:i/>
          <w:iCs/>
        </w:rPr>
        <w:t>«</w:t>
      </w:r>
      <w:r w:rsidR="00FE19C1" w:rsidRPr="00113C1A">
        <w:rPr>
          <w:rFonts w:ascii="Arial" w:hAnsi="Arial" w:cs="Arial"/>
          <w:i/>
          <w:iCs/>
        </w:rPr>
        <w:t>Η μεταφορά της αρμοδιότητας των εμπορικών σημάτων από τη Γενική Γραμματεία Εμπορίου και Προστασίας Καταναλωτή στον Οργανισμό Βιομηχανικής Ιδιοκτησίας, είναι μεταρρύθμιση</w:t>
      </w:r>
      <w:r w:rsidRPr="00113C1A">
        <w:rPr>
          <w:rFonts w:ascii="Arial" w:hAnsi="Arial" w:cs="Arial"/>
          <w:i/>
          <w:iCs/>
        </w:rPr>
        <w:t>,</w:t>
      </w:r>
      <w:r w:rsidR="00FE19C1" w:rsidRPr="00113C1A">
        <w:rPr>
          <w:rFonts w:ascii="Arial" w:hAnsi="Arial" w:cs="Arial"/>
          <w:i/>
          <w:iCs/>
        </w:rPr>
        <w:t xml:space="preserve"> όπως ήδη ανέφερε και ο Υπουργός, η οποία ήταν μακροχρόνιο αίτημα και της αγοράς. </w:t>
      </w:r>
    </w:p>
    <w:p w14:paraId="4A1FBE81" w14:textId="4D2E9E01" w:rsidR="00FE19C1" w:rsidRDefault="00FE19C1" w:rsidP="00113C1A">
      <w:pPr>
        <w:spacing w:line="360" w:lineRule="auto"/>
        <w:jc w:val="both"/>
        <w:rPr>
          <w:rFonts w:ascii="Arial" w:hAnsi="Arial" w:cs="Arial"/>
          <w:i/>
          <w:iCs/>
        </w:rPr>
      </w:pPr>
      <w:r w:rsidRPr="00113C1A">
        <w:rPr>
          <w:rFonts w:ascii="Arial" w:hAnsi="Arial" w:cs="Arial"/>
          <w:i/>
          <w:iCs/>
        </w:rPr>
        <w:t xml:space="preserve">Αποδεικνύεται </w:t>
      </w:r>
      <w:r w:rsidR="000D1A19" w:rsidRPr="00113C1A">
        <w:rPr>
          <w:rFonts w:ascii="Arial" w:hAnsi="Arial" w:cs="Arial"/>
          <w:i/>
          <w:iCs/>
        </w:rPr>
        <w:t>α</w:t>
      </w:r>
      <w:r w:rsidRPr="00113C1A">
        <w:rPr>
          <w:rFonts w:ascii="Arial" w:hAnsi="Arial" w:cs="Arial"/>
          <w:i/>
          <w:iCs/>
        </w:rPr>
        <w:t>πό τη σημερινή συνάντηση ότι έχουμε ξεκινήσει πολύ καλά, ότι αυτό θα ωφελήσει την επιχειρηματικότητα και σε κάθε περίπτωση στο τέλος θα ωφελήσει και τον καταναλωτή. Δεν έχει σημασία πράγματι ποιος ασκεί μία αρμοδιότητα, αρκεί αυτός που την ασκεί να είναι αποτελεσματικός με όρους αγοράς και να εξυπηρετεί το δημόσιο συμφέρον</w:t>
      </w:r>
      <w:r w:rsidR="00C7538A" w:rsidRPr="00113C1A">
        <w:rPr>
          <w:rFonts w:ascii="Arial" w:hAnsi="Arial" w:cs="Arial"/>
          <w:i/>
          <w:iCs/>
        </w:rPr>
        <w:t>».</w:t>
      </w:r>
    </w:p>
    <w:p w14:paraId="107076B1" w14:textId="45860E1C" w:rsidR="00113C1A" w:rsidRDefault="00113C1A" w:rsidP="00113C1A">
      <w:pPr>
        <w:spacing w:line="360" w:lineRule="auto"/>
        <w:jc w:val="both"/>
        <w:rPr>
          <w:rFonts w:ascii="Arial" w:hAnsi="Arial" w:cs="Arial"/>
          <w:i/>
          <w:iCs/>
        </w:rPr>
      </w:pPr>
    </w:p>
    <w:p w14:paraId="42D82FA6" w14:textId="59EA5E47" w:rsidR="00113C1A" w:rsidRPr="00113C1A" w:rsidRDefault="00113C1A" w:rsidP="00113C1A">
      <w:pPr>
        <w:spacing w:line="360" w:lineRule="auto"/>
        <w:jc w:val="both"/>
        <w:rPr>
          <w:rFonts w:ascii="Arial" w:hAnsi="Arial" w:cs="Arial"/>
          <w:i/>
          <w:iCs/>
        </w:rPr>
      </w:pPr>
      <w:r>
        <w:rPr>
          <w:rFonts w:ascii="Arial" w:hAnsi="Arial" w:cs="Arial"/>
          <w:i/>
          <w:iCs/>
        </w:rPr>
        <w:t>Επισυνάπτεται φωτογραφικό υλικό</w:t>
      </w:r>
    </w:p>
    <w:sectPr w:rsidR="00113C1A" w:rsidRPr="00113C1A" w:rsidSect="00066213">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8F82" w14:textId="77777777" w:rsidR="005D67D4" w:rsidRDefault="005D67D4" w:rsidP="00330798">
      <w:r>
        <w:separator/>
      </w:r>
    </w:p>
  </w:endnote>
  <w:endnote w:type="continuationSeparator" w:id="0">
    <w:p w14:paraId="37D1FE25" w14:textId="77777777" w:rsidR="005D67D4" w:rsidRDefault="005D67D4" w:rsidP="0033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03035"/>
      <w:docPartObj>
        <w:docPartGallery w:val="Page Numbers (Bottom of Page)"/>
        <w:docPartUnique/>
      </w:docPartObj>
    </w:sdtPr>
    <w:sdtEndPr>
      <w:rPr>
        <w:color w:val="1F497D" w:themeColor="text2"/>
      </w:rPr>
    </w:sdtEndPr>
    <w:sdtContent>
      <w:p w14:paraId="6E578E80" w14:textId="77777777" w:rsidR="00697D9C" w:rsidRPr="00330798" w:rsidRDefault="00697D9C">
        <w:pPr>
          <w:pStyle w:val="a8"/>
          <w:jc w:val="center"/>
          <w:rPr>
            <w:color w:val="1F497D" w:themeColor="text2"/>
          </w:rPr>
        </w:pPr>
        <w:r w:rsidRPr="00330798">
          <w:rPr>
            <w:color w:val="1F497D" w:themeColor="text2"/>
          </w:rPr>
          <w:fldChar w:fldCharType="begin"/>
        </w:r>
        <w:r w:rsidRPr="00330798">
          <w:rPr>
            <w:color w:val="1F497D" w:themeColor="text2"/>
          </w:rPr>
          <w:instrText>PAGE   \* MERGEFORMAT</w:instrText>
        </w:r>
        <w:r w:rsidRPr="00330798">
          <w:rPr>
            <w:color w:val="1F497D" w:themeColor="text2"/>
          </w:rPr>
          <w:fldChar w:fldCharType="separate"/>
        </w:r>
        <w:r w:rsidR="002D660D">
          <w:rPr>
            <w:noProof/>
            <w:color w:val="1F497D" w:themeColor="text2"/>
          </w:rPr>
          <w:t>1</w:t>
        </w:r>
        <w:r w:rsidRPr="00330798">
          <w:rPr>
            <w:color w:val="1F497D" w:themeColor="text2"/>
          </w:rPr>
          <w:fldChar w:fldCharType="end"/>
        </w:r>
      </w:p>
    </w:sdtContent>
  </w:sdt>
  <w:p w14:paraId="3002C8F9" w14:textId="77777777" w:rsidR="00697D9C" w:rsidRDefault="00697D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25B4" w14:textId="77777777" w:rsidR="005D67D4" w:rsidRDefault="005D67D4" w:rsidP="00330798">
      <w:r>
        <w:separator/>
      </w:r>
    </w:p>
  </w:footnote>
  <w:footnote w:type="continuationSeparator" w:id="0">
    <w:p w14:paraId="4B47E1F3" w14:textId="77777777" w:rsidR="005D67D4" w:rsidRDefault="005D67D4" w:rsidP="0033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5702" w14:textId="77777777" w:rsidR="00697D9C" w:rsidRDefault="00697D9C" w:rsidP="00D76B46">
    <w:pPr>
      <w:pStyle w:val="a7"/>
      <w:jc w:val="center"/>
    </w:pPr>
    <w:r>
      <w:rPr>
        <w:noProof/>
      </w:rPr>
      <w:drawing>
        <wp:inline distT="0" distB="0" distL="0" distR="0" wp14:anchorId="3C418ED3" wp14:editId="3A11056D">
          <wp:extent cx="4140091" cy="1370638"/>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aptyxis_Ependyse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91" cy="13706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A53D9"/>
    <w:multiLevelType w:val="hybridMultilevel"/>
    <w:tmpl w:val="AB1A7E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1440A"/>
    <w:multiLevelType w:val="hybridMultilevel"/>
    <w:tmpl w:val="F276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E01D0"/>
    <w:multiLevelType w:val="hybridMultilevel"/>
    <w:tmpl w:val="51EAF9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5332E5"/>
    <w:multiLevelType w:val="hybridMultilevel"/>
    <w:tmpl w:val="2AEE35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A31D3E"/>
    <w:multiLevelType w:val="hybridMultilevel"/>
    <w:tmpl w:val="9D9A8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195B45"/>
    <w:multiLevelType w:val="hybridMultilevel"/>
    <w:tmpl w:val="3640B5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511E21DE"/>
    <w:multiLevelType w:val="hybridMultilevel"/>
    <w:tmpl w:val="0658DA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D58FD"/>
    <w:multiLevelType w:val="hybridMultilevel"/>
    <w:tmpl w:val="6C9E8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2F3AB5"/>
    <w:multiLevelType w:val="hybridMultilevel"/>
    <w:tmpl w:val="DD9EB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0F22CF"/>
    <w:multiLevelType w:val="hybridMultilevel"/>
    <w:tmpl w:val="09A43B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4915F0"/>
    <w:multiLevelType w:val="hybridMultilevel"/>
    <w:tmpl w:val="E38E43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C2F2C"/>
    <w:multiLevelType w:val="hybridMultilevel"/>
    <w:tmpl w:val="BBD0A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1792236">
    <w:abstractNumId w:val="5"/>
  </w:num>
  <w:num w:numId="2" w16cid:durableId="500391053">
    <w:abstractNumId w:val="6"/>
  </w:num>
  <w:num w:numId="3" w16cid:durableId="957952274">
    <w:abstractNumId w:val="3"/>
  </w:num>
  <w:num w:numId="4" w16cid:durableId="546263408">
    <w:abstractNumId w:val="9"/>
  </w:num>
  <w:num w:numId="5" w16cid:durableId="1335763699">
    <w:abstractNumId w:val="0"/>
  </w:num>
  <w:num w:numId="6" w16cid:durableId="1765371915">
    <w:abstractNumId w:val="7"/>
  </w:num>
  <w:num w:numId="7" w16cid:durableId="1290816417">
    <w:abstractNumId w:val="11"/>
  </w:num>
  <w:num w:numId="8" w16cid:durableId="1194002329">
    <w:abstractNumId w:val="2"/>
  </w:num>
  <w:num w:numId="9" w16cid:durableId="484977033">
    <w:abstractNumId w:val="8"/>
  </w:num>
  <w:num w:numId="10" w16cid:durableId="32270281">
    <w:abstractNumId w:val="1"/>
  </w:num>
  <w:num w:numId="11" w16cid:durableId="1691368622">
    <w:abstractNumId w:val="10"/>
  </w:num>
  <w:num w:numId="12" w16cid:durableId="553930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654"/>
    <w:rsid w:val="0000296C"/>
    <w:rsid w:val="0000425A"/>
    <w:rsid w:val="00010718"/>
    <w:rsid w:val="0001462C"/>
    <w:rsid w:val="00020BB9"/>
    <w:rsid w:val="00023BA7"/>
    <w:rsid w:val="00025D97"/>
    <w:rsid w:val="00035D02"/>
    <w:rsid w:val="00041048"/>
    <w:rsid w:val="000432D6"/>
    <w:rsid w:val="00044DDF"/>
    <w:rsid w:val="00047BA6"/>
    <w:rsid w:val="000601F9"/>
    <w:rsid w:val="00062DF9"/>
    <w:rsid w:val="00066213"/>
    <w:rsid w:val="00066DBE"/>
    <w:rsid w:val="00071A44"/>
    <w:rsid w:val="00076A94"/>
    <w:rsid w:val="00080164"/>
    <w:rsid w:val="000879A6"/>
    <w:rsid w:val="00097182"/>
    <w:rsid w:val="000A1926"/>
    <w:rsid w:val="000A1973"/>
    <w:rsid w:val="000B06BA"/>
    <w:rsid w:val="000B2AF4"/>
    <w:rsid w:val="000B373E"/>
    <w:rsid w:val="000B7967"/>
    <w:rsid w:val="000C3E58"/>
    <w:rsid w:val="000C6E0E"/>
    <w:rsid w:val="000D1A19"/>
    <w:rsid w:val="000D1FB4"/>
    <w:rsid w:val="000D7F0C"/>
    <w:rsid w:val="000E3DBE"/>
    <w:rsid w:val="000F1E78"/>
    <w:rsid w:val="000F4168"/>
    <w:rsid w:val="000F6FF7"/>
    <w:rsid w:val="001035E9"/>
    <w:rsid w:val="00105B32"/>
    <w:rsid w:val="0010794A"/>
    <w:rsid w:val="00107E69"/>
    <w:rsid w:val="001106AC"/>
    <w:rsid w:val="00110E8B"/>
    <w:rsid w:val="00113C1A"/>
    <w:rsid w:val="001223D3"/>
    <w:rsid w:val="00123538"/>
    <w:rsid w:val="00123BE7"/>
    <w:rsid w:val="00130DAD"/>
    <w:rsid w:val="0013759A"/>
    <w:rsid w:val="00161130"/>
    <w:rsid w:val="00163110"/>
    <w:rsid w:val="00166481"/>
    <w:rsid w:val="00176F86"/>
    <w:rsid w:val="00176FC0"/>
    <w:rsid w:val="00180E2A"/>
    <w:rsid w:val="001867AA"/>
    <w:rsid w:val="0019044A"/>
    <w:rsid w:val="00192DAD"/>
    <w:rsid w:val="00193FAF"/>
    <w:rsid w:val="00196CE3"/>
    <w:rsid w:val="001A2749"/>
    <w:rsid w:val="001B24DD"/>
    <w:rsid w:val="001B3915"/>
    <w:rsid w:val="001B3C77"/>
    <w:rsid w:val="001C194F"/>
    <w:rsid w:val="001D54EE"/>
    <w:rsid w:val="001E3204"/>
    <w:rsid w:val="001E79CB"/>
    <w:rsid w:val="001F335B"/>
    <w:rsid w:val="001F3C7D"/>
    <w:rsid w:val="001F5A18"/>
    <w:rsid w:val="0021172F"/>
    <w:rsid w:val="002122A3"/>
    <w:rsid w:val="0021692F"/>
    <w:rsid w:val="0022415A"/>
    <w:rsid w:val="0022454B"/>
    <w:rsid w:val="00224A0A"/>
    <w:rsid w:val="00234D6E"/>
    <w:rsid w:val="0023511F"/>
    <w:rsid w:val="0023573D"/>
    <w:rsid w:val="00237327"/>
    <w:rsid w:val="0024406A"/>
    <w:rsid w:val="00263512"/>
    <w:rsid w:val="00272155"/>
    <w:rsid w:val="002758C0"/>
    <w:rsid w:val="00284530"/>
    <w:rsid w:val="00287147"/>
    <w:rsid w:val="0029107F"/>
    <w:rsid w:val="00295E59"/>
    <w:rsid w:val="002A0797"/>
    <w:rsid w:val="002A31B7"/>
    <w:rsid w:val="002C4853"/>
    <w:rsid w:val="002D660D"/>
    <w:rsid w:val="002D6860"/>
    <w:rsid w:val="002D77C4"/>
    <w:rsid w:val="002E2050"/>
    <w:rsid w:val="002E3444"/>
    <w:rsid w:val="002E5576"/>
    <w:rsid w:val="002F0805"/>
    <w:rsid w:val="002F6006"/>
    <w:rsid w:val="002F6A9E"/>
    <w:rsid w:val="002F71C5"/>
    <w:rsid w:val="003011D2"/>
    <w:rsid w:val="003012A6"/>
    <w:rsid w:val="00302C58"/>
    <w:rsid w:val="0030588D"/>
    <w:rsid w:val="0031166D"/>
    <w:rsid w:val="00314A40"/>
    <w:rsid w:val="00315FF3"/>
    <w:rsid w:val="00324728"/>
    <w:rsid w:val="003301B2"/>
    <w:rsid w:val="00330798"/>
    <w:rsid w:val="003355B3"/>
    <w:rsid w:val="0033660A"/>
    <w:rsid w:val="00345851"/>
    <w:rsid w:val="00345A80"/>
    <w:rsid w:val="00347A34"/>
    <w:rsid w:val="00352542"/>
    <w:rsid w:val="00353D47"/>
    <w:rsid w:val="00354762"/>
    <w:rsid w:val="003651F5"/>
    <w:rsid w:val="00367502"/>
    <w:rsid w:val="00370E0C"/>
    <w:rsid w:val="00371299"/>
    <w:rsid w:val="00372081"/>
    <w:rsid w:val="00375CB0"/>
    <w:rsid w:val="00380CC8"/>
    <w:rsid w:val="003825E5"/>
    <w:rsid w:val="00384D32"/>
    <w:rsid w:val="003915A4"/>
    <w:rsid w:val="00393CF7"/>
    <w:rsid w:val="003970A9"/>
    <w:rsid w:val="003A6D77"/>
    <w:rsid w:val="003A6FE3"/>
    <w:rsid w:val="003A7A1A"/>
    <w:rsid w:val="003B4418"/>
    <w:rsid w:val="003B4ABC"/>
    <w:rsid w:val="003C2549"/>
    <w:rsid w:val="003D0353"/>
    <w:rsid w:val="003D639A"/>
    <w:rsid w:val="003D7ED1"/>
    <w:rsid w:val="003E5254"/>
    <w:rsid w:val="003E7C6D"/>
    <w:rsid w:val="003F1731"/>
    <w:rsid w:val="003F71F3"/>
    <w:rsid w:val="00404E5F"/>
    <w:rsid w:val="00407BF9"/>
    <w:rsid w:val="00411B30"/>
    <w:rsid w:val="00417A99"/>
    <w:rsid w:val="0042559E"/>
    <w:rsid w:val="00431658"/>
    <w:rsid w:val="00434D02"/>
    <w:rsid w:val="00443C64"/>
    <w:rsid w:val="00444D0C"/>
    <w:rsid w:val="00445C30"/>
    <w:rsid w:val="00447FC0"/>
    <w:rsid w:val="00450660"/>
    <w:rsid w:val="00453D1B"/>
    <w:rsid w:val="00454BE1"/>
    <w:rsid w:val="00454F2B"/>
    <w:rsid w:val="00461952"/>
    <w:rsid w:val="00461E1E"/>
    <w:rsid w:val="00462E8C"/>
    <w:rsid w:val="004651AA"/>
    <w:rsid w:val="00473586"/>
    <w:rsid w:val="00475999"/>
    <w:rsid w:val="00490CB6"/>
    <w:rsid w:val="0049482C"/>
    <w:rsid w:val="004A243C"/>
    <w:rsid w:val="004A47EB"/>
    <w:rsid w:val="004A59E7"/>
    <w:rsid w:val="004A6253"/>
    <w:rsid w:val="004B1114"/>
    <w:rsid w:val="004B31E8"/>
    <w:rsid w:val="004B40F5"/>
    <w:rsid w:val="004B4E8E"/>
    <w:rsid w:val="004C3ACB"/>
    <w:rsid w:val="004C5408"/>
    <w:rsid w:val="004C6BC3"/>
    <w:rsid w:val="004D1390"/>
    <w:rsid w:val="004D1E1D"/>
    <w:rsid w:val="004E2B45"/>
    <w:rsid w:val="004E5A4F"/>
    <w:rsid w:val="004E7C33"/>
    <w:rsid w:val="004E7E97"/>
    <w:rsid w:val="004F4398"/>
    <w:rsid w:val="004F5025"/>
    <w:rsid w:val="004F6AB1"/>
    <w:rsid w:val="0050797C"/>
    <w:rsid w:val="00510DAC"/>
    <w:rsid w:val="00512D10"/>
    <w:rsid w:val="00515976"/>
    <w:rsid w:val="00515ECF"/>
    <w:rsid w:val="0051637C"/>
    <w:rsid w:val="00521BE1"/>
    <w:rsid w:val="00532A52"/>
    <w:rsid w:val="00540C4B"/>
    <w:rsid w:val="00540D1F"/>
    <w:rsid w:val="00553B64"/>
    <w:rsid w:val="005540FD"/>
    <w:rsid w:val="00554F4B"/>
    <w:rsid w:val="00556A6F"/>
    <w:rsid w:val="00566951"/>
    <w:rsid w:val="00580825"/>
    <w:rsid w:val="005822FC"/>
    <w:rsid w:val="00584CB1"/>
    <w:rsid w:val="005978B6"/>
    <w:rsid w:val="005A13DA"/>
    <w:rsid w:val="005A6339"/>
    <w:rsid w:val="005B4285"/>
    <w:rsid w:val="005C7D60"/>
    <w:rsid w:val="005D67D4"/>
    <w:rsid w:val="005E24D6"/>
    <w:rsid w:val="005E2ADA"/>
    <w:rsid w:val="005E7338"/>
    <w:rsid w:val="005F649A"/>
    <w:rsid w:val="00604DF5"/>
    <w:rsid w:val="00606B1C"/>
    <w:rsid w:val="00615148"/>
    <w:rsid w:val="00625820"/>
    <w:rsid w:val="006276A3"/>
    <w:rsid w:val="00636A2F"/>
    <w:rsid w:val="0064064C"/>
    <w:rsid w:val="00642189"/>
    <w:rsid w:val="00642AAE"/>
    <w:rsid w:val="00642D2E"/>
    <w:rsid w:val="006438E7"/>
    <w:rsid w:val="00652141"/>
    <w:rsid w:val="00652729"/>
    <w:rsid w:val="00653B73"/>
    <w:rsid w:val="00660EA5"/>
    <w:rsid w:val="006637CD"/>
    <w:rsid w:val="006648C0"/>
    <w:rsid w:val="0067565B"/>
    <w:rsid w:val="0067593C"/>
    <w:rsid w:val="00691490"/>
    <w:rsid w:val="00691700"/>
    <w:rsid w:val="006920E5"/>
    <w:rsid w:val="00692406"/>
    <w:rsid w:val="006926FF"/>
    <w:rsid w:val="006961FC"/>
    <w:rsid w:val="00697D9C"/>
    <w:rsid w:val="006A00E5"/>
    <w:rsid w:val="006A7904"/>
    <w:rsid w:val="006B1242"/>
    <w:rsid w:val="006B1BB5"/>
    <w:rsid w:val="006B23A2"/>
    <w:rsid w:val="006B2DD1"/>
    <w:rsid w:val="006B38E5"/>
    <w:rsid w:val="006B698C"/>
    <w:rsid w:val="006B70D5"/>
    <w:rsid w:val="006C2DB6"/>
    <w:rsid w:val="006C756C"/>
    <w:rsid w:val="006D3B2B"/>
    <w:rsid w:val="006E1683"/>
    <w:rsid w:val="006E34C6"/>
    <w:rsid w:val="00703D25"/>
    <w:rsid w:val="00704244"/>
    <w:rsid w:val="0070437D"/>
    <w:rsid w:val="007049A9"/>
    <w:rsid w:val="00711121"/>
    <w:rsid w:val="00712032"/>
    <w:rsid w:val="00712654"/>
    <w:rsid w:val="007127A6"/>
    <w:rsid w:val="0072076F"/>
    <w:rsid w:val="00721BA4"/>
    <w:rsid w:val="007277A5"/>
    <w:rsid w:val="007311FE"/>
    <w:rsid w:val="007341B9"/>
    <w:rsid w:val="00735A7D"/>
    <w:rsid w:val="00746394"/>
    <w:rsid w:val="00752D10"/>
    <w:rsid w:val="007550E3"/>
    <w:rsid w:val="0075752C"/>
    <w:rsid w:val="00763A9F"/>
    <w:rsid w:val="00765C94"/>
    <w:rsid w:val="00773C90"/>
    <w:rsid w:val="007828A7"/>
    <w:rsid w:val="00782BD4"/>
    <w:rsid w:val="007863C7"/>
    <w:rsid w:val="0078648A"/>
    <w:rsid w:val="00787C19"/>
    <w:rsid w:val="0079100B"/>
    <w:rsid w:val="007917BA"/>
    <w:rsid w:val="0079245F"/>
    <w:rsid w:val="00793471"/>
    <w:rsid w:val="0079668C"/>
    <w:rsid w:val="007A2C7C"/>
    <w:rsid w:val="007B2222"/>
    <w:rsid w:val="007B4FA1"/>
    <w:rsid w:val="007B565E"/>
    <w:rsid w:val="007B6D82"/>
    <w:rsid w:val="007C25F9"/>
    <w:rsid w:val="007C3CCC"/>
    <w:rsid w:val="007C6601"/>
    <w:rsid w:val="007D0220"/>
    <w:rsid w:val="007D3E25"/>
    <w:rsid w:val="007D406A"/>
    <w:rsid w:val="007D49BF"/>
    <w:rsid w:val="007D6CE6"/>
    <w:rsid w:val="007E61F8"/>
    <w:rsid w:val="007F0CC3"/>
    <w:rsid w:val="007F19D5"/>
    <w:rsid w:val="007F1CB1"/>
    <w:rsid w:val="007F331D"/>
    <w:rsid w:val="007F3BAD"/>
    <w:rsid w:val="00805A89"/>
    <w:rsid w:val="0081053A"/>
    <w:rsid w:val="00814908"/>
    <w:rsid w:val="00820E2C"/>
    <w:rsid w:val="00821DEA"/>
    <w:rsid w:val="008355AE"/>
    <w:rsid w:val="008407AC"/>
    <w:rsid w:val="00841E62"/>
    <w:rsid w:val="0084444D"/>
    <w:rsid w:val="0084504B"/>
    <w:rsid w:val="0084725F"/>
    <w:rsid w:val="008503F7"/>
    <w:rsid w:val="00850D98"/>
    <w:rsid w:val="008534B8"/>
    <w:rsid w:val="00854682"/>
    <w:rsid w:val="00854E24"/>
    <w:rsid w:val="00865D84"/>
    <w:rsid w:val="008718DA"/>
    <w:rsid w:val="008750A8"/>
    <w:rsid w:val="00883D9A"/>
    <w:rsid w:val="008A19E8"/>
    <w:rsid w:val="008B1419"/>
    <w:rsid w:val="008B2798"/>
    <w:rsid w:val="008D75D9"/>
    <w:rsid w:val="008E69F1"/>
    <w:rsid w:val="00901C04"/>
    <w:rsid w:val="00906FE7"/>
    <w:rsid w:val="00921DF3"/>
    <w:rsid w:val="00922FD8"/>
    <w:rsid w:val="00926EF8"/>
    <w:rsid w:val="00930F84"/>
    <w:rsid w:val="0093769B"/>
    <w:rsid w:val="00945DB9"/>
    <w:rsid w:val="009466C9"/>
    <w:rsid w:val="00952F26"/>
    <w:rsid w:val="0097179B"/>
    <w:rsid w:val="009979A9"/>
    <w:rsid w:val="009A2691"/>
    <w:rsid w:val="009B12C8"/>
    <w:rsid w:val="009B1AD6"/>
    <w:rsid w:val="009B3745"/>
    <w:rsid w:val="009C64E7"/>
    <w:rsid w:val="009C6A6F"/>
    <w:rsid w:val="009D38DE"/>
    <w:rsid w:val="009E3F28"/>
    <w:rsid w:val="009F4CB4"/>
    <w:rsid w:val="009F787C"/>
    <w:rsid w:val="00A0417B"/>
    <w:rsid w:val="00A07E7C"/>
    <w:rsid w:val="00A10573"/>
    <w:rsid w:val="00A12C6E"/>
    <w:rsid w:val="00A243F4"/>
    <w:rsid w:val="00A248C1"/>
    <w:rsid w:val="00A322F4"/>
    <w:rsid w:val="00A34A5D"/>
    <w:rsid w:val="00A34CA3"/>
    <w:rsid w:val="00A41625"/>
    <w:rsid w:val="00A41960"/>
    <w:rsid w:val="00A41E3F"/>
    <w:rsid w:val="00A44EE0"/>
    <w:rsid w:val="00A475DD"/>
    <w:rsid w:val="00A50480"/>
    <w:rsid w:val="00A547E1"/>
    <w:rsid w:val="00A558A2"/>
    <w:rsid w:val="00A61AD1"/>
    <w:rsid w:val="00A63181"/>
    <w:rsid w:val="00A63B08"/>
    <w:rsid w:val="00A647B7"/>
    <w:rsid w:val="00A71F23"/>
    <w:rsid w:val="00A73983"/>
    <w:rsid w:val="00A778C8"/>
    <w:rsid w:val="00A83B4B"/>
    <w:rsid w:val="00A85F4E"/>
    <w:rsid w:val="00A87E66"/>
    <w:rsid w:val="00A90D75"/>
    <w:rsid w:val="00A96C5A"/>
    <w:rsid w:val="00A9757C"/>
    <w:rsid w:val="00AA4D8F"/>
    <w:rsid w:val="00AA7C00"/>
    <w:rsid w:val="00AB0BD9"/>
    <w:rsid w:val="00AB25CC"/>
    <w:rsid w:val="00AC096C"/>
    <w:rsid w:val="00AC22F4"/>
    <w:rsid w:val="00AD4270"/>
    <w:rsid w:val="00AD5CB2"/>
    <w:rsid w:val="00AD6AFB"/>
    <w:rsid w:val="00AE0472"/>
    <w:rsid w:val="00AF0F8F"/>
    <w:rsid w:val="00B0198E"/>
    <w:rsid w:val="00B01FDE"/>
    <w:rsid w:val="00B05406"/>
    <w:rsid w:val="00B07C78"/>
    <w:rsid w:val="00B1169E"/>
    <w:rsid w:val="00B12ECD"/>
    <w:rsid w:val="00B13570"/>
    <w:rsid w:val="00B2132D"/>
    <w:rsid w:val="00B24FE7"/>
    <w:rsid w:val="00B305B4"/>
    <w:rsid w:val="00B322B1"/>
    <w:rsid w:val="00B44E40"/>
    <w:rsid w:val="00B5448B"/>
    <w:rsid w:val="00B56535"/>
    <w:rsid w:val="00B56C7B"/>
    <w:rsid w:val="00B61F5D"/>
    <w:rsid w:val="00B71BAC"/>
    <w:rsid w:val="00B8209B"/>
    <w:rsid w:val="00B820DD"/>
    <w:rsid w:val="00B86B63"/>
    <w:rsid w:val="00B90602"/>
    <w:rsid w:val="00B94E2B"/>
    <w:rsid w:val="00B972DC"/>
    <w:rsid w:val="00BB4053"/>
    <w:rsid w:val="00BC3B59"/>
    <w:rsid w:val="00BC5ACF"/>
    <w:rsid w:val="00BD1169"/>
    <w:rsid w:val="00BD4529"/>
    <w:rsid w:val="00BD4C6D"/>
    <w:rsid w:val="00BD5BA4"/>
    <w:rsid w:val="00BE302C"/>
    <w:rsid w:val="00BE74CE"/>
    <w:rsid w:val="00BF2CC3"/>
    <w:rsid w:val="00BF7413"/>
    <w:rsid w:val="00C013EA"/>
    <w:rsid w:val="00C015C3"/>
    <w:rsid w:val="00C05CA2"/>
    <w:rsid w:val="00C13778"/>
    <w:rsid w:val="00C14311"/>
    <w:rsid w:val="00C148C0"/>
    <w:rsid w:val="00C20B04"/>
    <w:rsid w:val="00C24C14"/>
    <w:rsid w:val="00C32BEE"/>
    <w:rsid w:val="00C35943"/>
    <w:rsid w:val="00C4252F"/>
    <w:rsid w:val="00C44487"/>
    <w:rsid w:val="00C445BF"/>
    <w:rsid w:val="00C44A33"/>
    <w:rsid w:val="00C45C61"/>
    <w:rsid w:val="00C45CCA"/>
    <w:rsid w:val="00C515F5"/>
    <w:rsid w:val="00C5299C"/>
    <w:rsid w:val="00C5726A"/>
    <w:rsid w:val="00C60210"/>
    <w:rsid w:val="00C65E87"/>
    <w:rsid w:val="00C7538A"/>
    <w:rsid w:val="00C772F3"/>
    <w:rsid w:val="00C92AD1"/>
    <w:rsid w:val="00CA21D6"/>
    <w:rsid w:val="00CA3C96"/>
    <w:rsid w:val="00CA4A5C"/>
    <w:rsid w:val="00CA5163"/>
    <w:rsid w:val="00CB1E68"/>
    <w:rsid w:val="00CB2127"/>
    <w:rsid w:val="00CB5F81"/>
    <w:rsid w:val="00CB723D"/>
    <w:rsid w:val="00CC44D0"/>
    <w:rsid w:val="00CD1363"/>
    <w:rsid w:val="00CD38D5"/>
    <w:rsid w:val="00CF3E19"/>
    <w:rsid w:val="00CF4124"/>
    <w:rsid w:val="00D010BD"/>
    <w:rsid w:val="00D0626F"/>
    <w:rsid w:val="00D1046C"/>
    <w:rsid w:val="00D162F4"/>
    <w:rsid w:val="00D17281"/>
    <w:rsid w:val="00D212A9"/>
    <w:rsid w:val="00D320E3"/>
    <w:rsid w:val="00D32B1F"/>
    <w:rsid w:val="00D3561B"/>
    <w:rsid w:val="00D40072"/>
    <w:rsid w:val="00D41389"/>
    <w:rsid w:val="00D4202A"/>
    <w:rsid w:val="00D46C3D"/>
    <w:rsid w:val="00D47453"/>
    <w:rsid w:val="00D50CEE"/>
    <w:rsid w:val="00D535F1"/>
    <w:rsid w:val="00D55C32"/>
    <w:rsid w:val="00D627B8"/>
    <w:rsid w:val="00D659CF"/>
    <w:rsid w:val="00D67EDE"/>
    <w:rsid w:val="00D73EF6"/>
    <w:rsid w:val="00D75449"/>
    <w:rsid w:val="00D76A89"/>
    <w:rsid w:val="00D76B46"/>
    <w:rsid w:val="00D81179"/>
    <w:rsid w:val="00D84912"/>
    <w:rsid w:val="00D902A2"/>
    <w:rsid w:val="00D94B56"/>
    <w:rsid w:val="00D97563"/>
    <w:rsid w:val="00DB58B1"/>
    <w:rsid w:val="00DC02BA"/>
    <w:rsid w:val="00DC66AA"/>
    <w:rsid w:val="00DC7BF0"/>
    <w:rsid w:val="00DD3030"/>
    <w:rsid w:val="00DD326A"/>
    <w:rsid w:val="00DD3BC8"/>
    <w:rsid w:val="00DD3E1C"/>
    <w:rsid w:val="00DD4510"/>
    <w:rsid w:val="00DD546F"/>
    <w:rsid w:val="00DE1FA0"/>
    <w:rsid w:val="00DE36F4"/>
    <w:rsid w:val="00DE69B7"/>
    <w:rsid w:val="00DF0C9E"/>
    <w:rsid w:val="00DF0F72"/>
    <w:rsid w:val="00DF0FEC"/>
    <w:rsid w:val="00DF707A"/>
    <w:rsid w:val="00E00C49"/>
    <w:rsid w:val="00E274A7"/>
    <w:rsid w:val="00E27524"/>
    <w:rsid w:val="00E31239"/>
    <w:rsid w:val="00E33E4B"/>
    <w:rsid w:val="00E36474"/>
    <w:rsid w:val="00E37C31"/>
    <w:rsid w:val="00E402DB"/>
    <w:rsid w:val="00E525AE"/>
    <w:rsid w:val="00E556F5"/>
    <w:rsid w:val="00E56A90"/>
    <w:rsid w:val="00E6151F"/>
    <w:rsid w:val="00E61FDE"/>
    <w:rsid w:val="00E71683"/>
    <w:rsid w:val="00E74F44"/>
    <w:rsid w:val="00E7563C"/>
    <w:rsid w:val="00E774CA"/>
    <w:rsid w:val="00E81EFF"/>
    <w:rsid w:val="00E83C68"/>
    <w:rsid w:val="00E8524D"/>
    <w:rsid w:val="00EA09EA"/>
    <w:rsid w:val="00EA1CB7"/>
    <w:rsid w:val="00EA5C04"/>
    <w:rsid w:val="00EB0796"/>
    <w:rsid w:val="00EB7D39"/>
    <w:rsid w:val="00EC7C13"/>
    <w:rsid w:val="00ED0C20"/>
    <w:rsid w:val="00ED277B"/>
    <w:rsid w:val="00ED64F4"/>
    <w:rsid w:val="00EE1312"/>
    <w:rsid w:val="00EE3D25"/>
    <w:rsid w:val="00EE6ECA"/>
    <w:rsid w:val="00EF0C28"/>
    <w:rsid w:val="00EF6CD0"/>
    <w:rsid w:val="00F04B1C"/>
    <w:rsid w:val="00F129BA"/>
    <w:rsid w:val="00F130F5"/>
    <w:rsid w:val="00F13FA4"/>
    <w:rsid w:val="00F14851"/>
    <w:rsid w:val="00F16E36"/>
    <w:rsid w:val="00F23081"/>
    <w:rsid w:val="00F24F26"/>
    <w:rsid w:val="00F25260"/>
    <w:rsid w:val="00F30B94"/>
    <w:rsid w:val="00F55531"/>
    <w:rsid w:val="00F56506"/>
    <w:rsid w:val="00F60809"/>
    <w:rsid w:val="00F6196F"/>
    <w:rsid w:val="00F666D6"/>
    <w:rsid w:val="00F67F7E"/>
    <w:rsid w:val="00F7093A"/>
    <w:rsid w:val="00F802D4"/>
    <w:rsid w:val="00F80CEF"/>
    <w:rsid w:val="00F81C08"/>
    <w:rsid w:val="00F911D4"/>
    <w:rsid w:val="00F9360D"/>
    <w:rsid w:val="00F9511E"/>
    <w:rsid w:val="00FA5AF4"/>
    <w:rsid w:val="00FB2D58"/>
    <w:rsid w:val="00FB37C7"/>
    <w:rsid w:val="00FB469F"/>
    <w:rsid w:val="00FB6AB7"/>
    <w:rsid w:val="00FB6D8B"/>
    <w:rsid w:val="00FB761B"/>
    <w:rsid w:val="00FC470F"/>
    <w:rsid w:val="00FD18D6"/>
    <w:rsid w:val="00FD28EE"/>
    <w:rsid w:val="00FD40AC"/>
    <w:rsid w:val="00FD6EED"/>
    <w:rsid w:val="00FE19C1"/>
    <w:rsid w:val="00FE2E9D"/>
    <w:rsid w:val="00FE5207"/>
    <w:rsid w:val="00FF33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5E709"/>
  <w15:docId w15:val="{88766557-8B7B-4876-BA2B-C09FC4FFF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6213"/>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12654"/>
    <w:pPr>
      <w:autoSpaceDE w:val="0"/>
      <w:autoSpaceDN w:val="0"/>
      <w:adjustRightInd w:val="0"/>
    </w:pPr>
    <w:rPr>
      <w:rFonts w:ascii="Calibri" w:eastAsia="Calibri" w:hAnsi="Calibri" w:cs="Calibri"/>
      <w:color w:val="000000"/>
      <w:sz w:val="24"/>
      <w:szCs w:val="24"/>
    </w:rPr>
  </w:style>
  <w:style w:type="character" w:styleId="-">
    <w:name w:val="Hyperlink"/>
    <w:basedOn w:val="a0"/>
    <w:rsid w:val="00B972DC"/>
    <w:rPr>
      <w:color w:val="0000FF"/>
      <w:u w:val="single"/>
    </w:rPr>
  </w:style>
  <w:style w:type="paragraph" w:styleId="a3">
    <w:name w:val="Balloon Text"/>
    <w:basedOn w:val="a"/>
    <w:link w:val="Char"/>
    <w:rsid w:val="0084725F"/>
    <w:rPr>
      <w:rFonts w:ascii="Tahoma" w:hAnsi="Tahoma" w:cs="Tahoma"/>
      <w:sz w:val="16"/>
      <w:szCs w:val="16"/>
    </w:rPr>
  </w:style>
  <w:style w:type="character" w:customStyle="1" w:styleId="Char">
    <w:name w:val="Κείμενο πλαισίου Char"/>
    <w:basedOn w:val="a0"/>
    <w:link w:val="a3"/>
    <w:rsid w:val="0084725F"/>
    <w:rPr>
      <w:rFonts w:ascii="Tahoma" w:hAnsi="Tahoma" w:cs="Tahoma"/>
      <w:sz w:val="16"/>
      <w:szCs w:val="16"/>
      <w:lang w:val="el-GR" w:eastAsia="el-GR"/>
    </w:rPr>
  </w:style>
  <w:style w:type="character" w:customStyle="1" w:styleId="formlabelstyle">
    <w:name w:val="formlabelstyle"/>
    <w:basedOn w:val="a0"/>
    <w:rsid w:val="00CF3E19"/>
  </w:style>
  <w:style w:type="character" w:customStyle="1" w:styleId="Bodytext4">
    <w:name w:val="Body text (4)_"/>
    <w:basedOn w:val="a0"/>
    <w:link w:val="Bodytext40"/>
    <w:locked/>
    <w:rsid w:val="008750A8"/>
    <w:rPr>
      <w:rFonts w:ascii="Verdana" w:hAnsi="Verdana" w:cs="Verdana"/>
      <w:b/>
      <w:bCs/>
      <w:sz w:val="21"/>
      <w:szCs w:val="21"/>
      <w:shd w:val="clear" w:color="auto" w:fill="FFFFFF"/>
    </w:rPr>
  </w:style>
  <w:style w:type="paragraph" w:customStyle="1" w:styleId="Bodytext40">
    <w:name w:val="Body text (4)"/>
    <w:basedOn w:val="a"/>
    <w:link w:val="Bodytext4"/>
    <w:rsid w:val="008750A8"/>
    <w:pPr>
      <w:widowControl w:val="0"/>
      <w:shd w:val="clear" w:color="auto" w:fill="FFFFFF"/>
      <w:spacing w:before="480" w:after="300" w:line="240" w:lineRule="atLeast"/>
    </w:pPr>
    <w:rPr>
      <w:rFonts w:ascii="Verdana" w:hAnsi="Verdana" w:cs="Verdana"/>
      <w:b/>
      <w:bCs/>
      <w:sz w:val="21"/>
      <w:szCs w:val="21"/>
      <w:lang w:val="en-US" w:eastAsia="en-US"/>
    </w:rPr>
  </w:style>
  <w:style w:type="character" w:styleId="a4">
    <w:name w:val="annotation reference"/>
    <w:basedOn w:val="a0"/>
    <w:rsid w:val="008750A8"/>
    <w:rPr>
      <w:sz w:val="16"/>
      <w:szCs w:val="16"/>
    </w:rPr>
  </w:style>
  <w:style w:type="paragraph" w:styleId="a5">
    <w:name w:val="annotation text"/>
    <w:basedOn w:val="a"/>
    <w:link w:val="Char0"/>
    <w:rsid w:val="008750A8"/>
    <w:pPr>
      <w:spacing w:after="200" w:line="276" w:lineRule="auto"/>
    </w:pPr>
    <w:rPr>
      <w:rFonts w:ascii="Calibri" w:hAnsi="Calibri"/>
      <w:sz w:val="20"/>
      <w:szCs w:val="20"/>
      <w:lang w:val="en-US" w:eastAsia="en-US"/>
    </w:rPr>
  </w:style>
  <w:style w:type="character" w:customStyle="1" w:styleId="Char0">
    <w:name w:val="Κείμενο σχολίου Char"/>
    <w:basedOn w:val="a0"/>
    <w:link w:val="a5"/>
    <w:rsid w:val="008750A8"/>
    <w:rPr>
      <w:rFonts w:ascii="Calibri" w:hAnsi="Calibri"/>
    </w:rPr>
  </w:style>
  <w:style w:type="paragraph" w:styleId="a6">
    <w:name w:val="List Paragraph"/>
    <w:basedOn w:val="a"/>
    <w:uiPriority w:val="99"/>
    <w:qFormat/>
    <w:rsid w:val="008750A8"/>
    <w:pPr>
      <w:spacing w:after="200" w:line="276" w:lineRule="auto"/>
      <w:ind w:left="720"/>
      <w:contextualSpacing/>
    </w:pPr>
    <w:rPr>
      <w:rFonts w:ascii="Calibri" w:hAnsi="Calibri"/>
      <w:sz w:val="22"/>
      <w:szCs w:val="22"/>
      <w:lang w:val="en-US" w:eastAsia="en-US"/>
    </w:rPr>
  </w:style>
  <w:style w:type="paragraph" w:styleId="a7">
    <w:name w:val="header"/>
    <w:basedOn w:val="a"/>
    <w:link w:val="Char1"/>
    <w:unhideWhenUsed/>
    <w:rsid w:val="00330798"/>
    <w:pPr>
      <w:tabs>
        <w:tab w:val="center" w:pos="4680"/>
        <w:tab w:val="right" w:pos="9360"/>
      </w:tabs>
    </w:pPr>
  </w:style>
  <w:style w:type="character" w:customStyle="1" w:styleId="Char1">
    <w:name w:val="Κεφαλίδα Char"/>
    <w:basedOn w:val="a0"/>
    <w:link w:val="a7"/>
    <w:rsid w:val="00330798"/>
    <w:rPr>
      <w:sz w:val="24"/>
      <w:szCs w:val="24"/>
      <w:lang w:val="el-GR" w:eastAsia="el-GR"/>
    </w:rPr>
  </w:style>
  <w:style w:type="paragraph" w:styleId="a8">
    <w:name w:val="footer"/>
    <w:basedOn w:val="a"/>
    <w:link w:val="Char2"/>
    <w:uiPriority w:val="99"/>
    <w:unhideWhenUsed/>
    <w:rsid w:val="00330798"/>
    <w:pPr>
      <w:tabs>
        <w:tab w:val="center" w:pos="4680"/>
        <w:tab w:val="right" w:pos="9360"/>
      </w:tabs>
    </w:pPr>
  </w:style>
  <w:style w:type="character" w:customStyle="1" w:styleId="Char2">
    <w:name w:val="Υποσέλιδο Char"/>
    <w:basedOn w:val="a0"/>
    <w:link w:val="a8"/>
    <w:uiPriority w:val="99"/>
    <w:rsid w:val="00330798"/>
    <w:rPr>
      <w:sz w:val="24"/>
      <w:szCs w:val="24"/>
      <w:lang w:val="el-GR" w:eastAsia="el-GR"/>
    </w:rPr>
  </w:style>
  <w:style w:type="character" w:styleId="a9">
    <w:name w:val="Unresolved Mention"/>
    <w:basedOn w:val="a0"/>
    <w:uiPriority w:val="99"/>
    <w:semiHidden/>
    <w:unhideWhenUsed/>
    <w:rsid w:val="00EE3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4431">
      <w:bodyDiv w:val="1"/>
      <w:marLeft w:val="0"/>
      <w:marRight w:val="0"/>
      <w:marTop w:val="0"/>
      <w:marBottom w:val="0"/>
      <w:divBdr>
        <w:top w:val="none" w:sz="0" w:space="0" w:color="auto"/>
        <w:left w:val="none" w:sz="0" w:space="0" w:color="auto"/>
        <w:bottom w:val="none" w:sz="0" w:space="0" w:color="auto"/>
        <w:right w:val="none" w:sz="0" w:space="0" w:color="auto"/>
      </w:divBdr>
      <w:divsChild>
        <w:div w:id="675963630">
          <w:marLeft w:val="0"/>
          <w:marRight w:val="0"/>
          <w:marTop w:val="0"/>
          <w:marBottom w:val="0"/>
          <w:divBdr>
            <w:top w:val="none" w:sz="0" w:space="0" w:color="auto"/>
            <w:left w:val="none" w:sz="0" w:space="0" w:color="auto"/>
            <w:bottom w:val="none" w:sz="0" w:space="0" w:color="auto"/>
            <w:right w:val="none" w:sz="0" w:space="0" w:color="auto"/>
          </w:divBdr>
        </w:div>
        <w:div w:id="2087258430">
          <w:marLeft w:val="0"/>
          <w:marRight w:val="0"/>
          <w:marTop w:val="0"/>
          <w:marBottom w:val="0"/>
          <w:divBdr>
            <w:top w:val="none" w:sz="0" w:space="0" w:color="auto"/>
            <w:left w:val="none" w:sz="0" w:space="0" w:color="auto"/>
            <w:bottom w:val="none" w:sz="0" w:space="0" w:color="auto"/>
            <w:right w:val="none" w:sz="0" w:space="0" w:color="auto"/>
          </w:divBdr>
        </w:div>
        <w:div w:id="465050882">
          <w:marLeft w:val="0"/>
          <w:marRight w:val="0"/>
          <w:marTop w:val="0"/>
          <w:marBottom w:val="0"/>
          <w:divBdr>
            <w:top w:val="none" w:sz="0" w:space="0" w:color="auto"/>
            <w:left w:val="none" w:sz="0" w:space="0" w:color="auto"/>
            <w:bottom w:val="none" w:sz="0" w:space="0" w:color="auto"/>
            <w:right w:val="none" w:sz="0" w:space="0" w:color="auto"/>
          </w:divBdr>
        </w:div>
        <w:div w:id="1491944293">
          <w:marLeft w:val="0"/>
          <w:marRight w:val="0"/>
          <w:marTop w:val="0"/>
          <w:marBottom w:val="0"/>
          <w:divBdr>
            <w:top w:val="none" w:sz="0" w:space="0" w:color="auto"/>
            <w:left w:val="none" w:sz="0" w:space="0" w:color="auto"/>
            <w:bottom w:val="none" w:sz="0" w:space="0" w:color="auto"/>
            <w:right w:val="none" w:sz="0" w:space="0" w:color="auto"/>
          </w:divBdr>
        </w:div>
        <w:div w:id="58138839">
          <w:marLeft w:val="0"/>
          <w:marRight w:val="0"/>
          <w:marTop w:val="0"/>
          <w:marBottom w:val="0"/>
          <w:divBdr>
            <w:top w:val="none" w:sz="0" w:space="0" w:color="auto"/>
            <w:left w:val="none" w:sz="0" w:space="0" w:color="auto"/>
            <w:bottom w:val="none" w:sz="0" w:space="0" w:color="auto"/>
            <w:right w:val="none" w:sz="0" w:space="0" w:color="auto"/>
          </w:divBdr>
        </w:div>
        <w:div w:id="1475217369">
          <w:marLeft w:val="0"/>
          <w:marRight w:val="0"/>
          <w:marTop w:val="0"/>
          <w:marBottom w:val="0"/>
          <w:divBdr>
            <w:top w:val="none" w:sz="0" w:space="0" w:color="auto"/>
            <w:left w:val="none" w:sz="0" w:space="0" w:color="auto"/>
            <w:bottom w:val="none" w:sz="0" w:space="0" w:color="auto"/>
            <w:right w:val="none" w:sz="0" w:space="0" w:color="auto"/>
          </w:divBdr>
        </w:div>
        <w:div w:id="417291214">
          <w:marLeft w:val="0"/>
          <w:marRight w:val="0"/>
          <w:marTop w:val="0"/>
          <w:marBottom w:val="0"/>
          <w:divBdr>
            <w:top w:val="none" w:sz="0" w:space="0" w:color="auto"/>
            <w:left w:val="none" w:sz="0" w:space="0" w:color="auto"/>
            <w:bottom w:val="none" w:sz="0" w:space="0" w:color="auto"/>
            <w:right w:val="none" w:sz="0" w:space="0" w:color="auto"/>
          </w:divBdr>
        </w:div>
      </w:divsChild>
    </w:div>
    <w:div w:id="719089370">
      <w:bodyDiv w:val="1"/>
      <w:marLeft w:val="0"/>
      <w:marRight w:val="0"/>
      <w:marTop w:val="0"/>
      <w:marBottom w:val="0"/>
      <w:divBdr>
        <w:top w:val="none" w:sz="0" w:space="0" w:color="auto"/>
        <w:left w:val="none" w:sz="0" w:space="0" w:color="auto"/>
        <w:bottom w:val="none" w:sz="0" w:space="0" w:color="auto"/>
        <w:right w:val="none" w:sz="0" w:space="0" w:color="auto"/>
      </w:divBdr>
    </w:div>
    <w:div w:id="925696539">
      <w:bodyDiv w:val="1"/>
      <w:marLeft w:val="0"/>
      <w:marRight w:val="0"/>
      <w:marTop w:val="0"/>
      <w:marBottom w:val="0"/>
      <w:divBdr>
        <w:top w:val="none" w:sz="0" w:space="0" w:color="auto"/>
        <w:left w:val="none" w:sz="0" w:space="0" w:color="auto"/>
        <w:bottom w:val="none" w:sz="0" w:space="0" w:color="auto"/>
        <w:right w:val="none" w:sz="0" w:space="0" w:color="auto"/>
      </w:divBdr>
    </w:div>
    <w:div w:id="141154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7F64-05D6-4A9F-B38F-8E031F9F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2590</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mou</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aksiologitis</dc:creator>
  <cp:lastModifiedBy>Makri Vivi</cp:lastModifiedBy>
  <cp:revision>2</cp:revision>
  <cp:lastPrinted>2019-09-10T16:39:00Z</cp:lastPrinted>
  <dcterms:created xsi:type="dcterms:W3CDTF">2022-06-10T10:06:00Z</dcterms:created>
  <dcterms:modified xsi:type="dcterms:W3CDTF">2022-06-10T10:06:00Z</dcterms:modified>
</cp:coreProperties>
</file>